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BD434" w14:textId="77777777" w:rsidR="00412CD3" w:rsidRPr="00412CD3" w:rsidRDefault="00036C53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Biharkeresztes Város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Rom</w:t>
      </w:r>
      <w:r w:rsidR="0018675B">
        <w:rPr>
          <w:rFonts w:ascii="Times New Roman" w:hAnsi="Times New Roman" w:cs="Times New Roman"/>
          <w:b/>
          <w:sz w:val="24"/>
          <w:szCs w:val="24"/>
        </w:rPr>
        <w:t>án</w:t>
      </w:r>
      <w:r w:rsidR="00412CD3">
        <w:rPr>
          <w:rFonts w:ascii="Times New Roman" w:hAnsi="Times New Roman" w:cs="Times New Roman"/>
          <w:b/>
          <w:sz w:val="24"/>
          <w:szCs w:val="24"/>
        </w:rPr>
        <w:t xml:space="preserve"> Nemzetiségi Önkormányzat</w:t>
      </w:r>
    </w:p>
    <w:p w14:paraId="45B8C979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>411</w:t>
      </w:r>
      <w:r w:rsidR="00036C53">
        <w:rPr>
          <w:rFonts w:ascii="Times New Roman" w:hAnsi="Times New Roman" w:cs="Times New Roman"/>
          <w:sz w:val="20"/>
          <w:szCs w:val="20"/>
        </w:rPr>
        <w:t>0</w:t>
      </w:r>
      <w:r w:rsidRPr="00412CD3">
        <w:rPr>
          <w:rFonts w:ascii="Times New Roman" w:hAnsi="Times New Roman" w:cs="Times New Roman"/>
          <w:sz w:val="20"/>
          <w:szCs w:val="20"/>
        </w:rPr>
        <w:t xml:space="preserve"> </w:t>
      </w:r>
      <w:r w:rsidR="00036C53">
        <w:rPr>
          <w:rFonts w:ascii="Times New Roman" w:hAnsi="Times New Roman" w:cs="Times New Roman"/>
          <w:sz w:val="20"/>
          <w:szCs w:val="20"/>
        </w:rPr>
        <w:t>Biharkeresztes</w:t>
      </w:r>
      <w:r w:rsidRPr="00412CD3">
        <w:rPr>
          <w:rFonts w:ascii="Times New Roman" w:hAnsi="Times New Roman" w:cs="Times New Roman"/>
          <w:sz w:val="20"/>
          <w:szCs w:val="20"/>
        </w:rPr>
        <w:t xml:space="preserve">, </w:t>
      </w:r>
      <w:r w:rsidR="0018675B">
        <w:rPr>
          <w:rFonts w:ascii="Times New Roman" w:hAnsi="Times New Roman" w:cs="Times New Roman"/>
          <w:sz w:val="20"/>
          <w:szCs w:val="20"/>
        </w:rPr>
        <w:t>Széchenyi</w:t>
      </w:r>
      <w:r w:rsidRPr="00412CD3">
        <w:rPr>
          <w:rFonts w:ascii="Times New Roman" w:hAnsi="Times New Roman" w:cs="Times New Roman"/>
          <w:sz w:val="20"/>
          <w:szCs w:val="20"/>
        </w:rPr>
        <w:t xml:space="preserve"> utca </w:t>
      </w:r>
      <w:r w:rsidR="0018675B">
        <w:rPr>
          <w:rFonts w:ascii="Times New Roman" w:hAnsi="Times New Roman" w:cs="Times New Roman"/>
          <w:sz w:val="20"/>
          <w:szCs w:val="20"/>
        </w:rPr>
        <w:t>57</w:t>
      </w:r>
      <w:r w:rsidRPr="00412CD3">
        <w:rPr>
          <w:rFonts w:ascii="Times New Roman" w:hAnsi="Times New Roman" w:cs="Times New Roman"/>
          <w:sz w:val="20"/>
          <w:szCs w:val="20"/>
        </w:rPr>
        <w:t xml:space="preserve">. szám Tel.: 54/430-001; Fax: 54/541-052; e-mail: </w:t>
      </w:r>
      <w:hyperlink r:id="rId10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5D160717" w14:textId="77777777" w:rsidR="00B17568" w:rsidRDefault="00B17568" w:rsidP="00B17568"/>
    <w:p w14:paraId="311AD8EB" w14:textId="6C2CE7CC" w:rsidR="00B17568" w:rsidRPr="004C0093" w:rsidRDefault="00412CD3" w:rsidP="008E2F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</w:r>
      <w:r w:rsidR="00B17568"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 w:rsidR="00CF661B">
        <w:rPr>
          <w:rFonts w:ascii="Times New Roman" w:hAnsi="Times New Roman" w:cs="Times New Roman"/>
          <w:sz w:val="24"/>
          <w:szCs w:val="24"/>
        </w:rPr>
        <w:t>BK/</w:t>
      </w:r>
      <w:r w:rsidR="00260CFE">
        <w:rPr>
          <w:rFonts w:ascii="Times New Roman" w:hAnsi="Times New Roman" w:cs="Times New Roman"/>
          <w:sz w:val="24"/>
          <w:szCs w:val="24"/>
        </w:rPr>
        <w:t>6</w:t>
      </w:r>
      <w:r w:rsidR="00863473">
        <w:rPr>
          <w:rFonts w:ascii="Times New Roman" w:hAnsi="Times New Roman" w:cs="Times New Roman"/>
          <w:sz w:val="24"/>
          <w:szCs w:val="24"/>
        </w:rPr>
        <w:t>55</w:t>
      </w:r>
      <w:r w:rsidR="00260CFE">
        <w:rPr>
          <w:rFonts w:ascii="Times New Roman" w:hAnsi="Times New Roman" w:cs="Times New Roman"/>
          <w:sz w:val="24"/>
          <w:szCs w:val="24"/>
        </w:rPr>
        <w:t>-</w:t>
      </w:r>
      <w:r w:rsidR="00863473">
        <w:rPr>
          <w:rFonts w:ascii="Times New Roman" w:hAnsi="Times New Roman" w:cs="Times New Roman"/>
          <w:sz w:val="24"/>
          <w:szCs w:val="24"/>
        </w:rPr>
        <w:t>11</w:t>
      </w:r>
      <w:r w:rsidR="00D81A20">
        <w:rPr>
          <w:rFonts w:ascii="Times New Roman" w:hAnsi="Times New Roman" w:cs="Times New Roman"/>
          <w:sz w:val="24"/>
          <w:szCs w:val="24"/>
        </w:rPr>
        <w:t>/</w:t>
      </w:r>
      <w:r w:rsidR="00CF661B">
        <w:rPr>
          <w:rFonts w:ascii="Times New Roman" w:hAnsi="Times New Roman" w:cs="Times New Roman"/>
          <w:sz w:val="24"/>
          <w:szCs w:val="24"/>
        </w:rPr>
        <w:t>202</w:t>
      </w:r>
      <w:r w:rsidR="00863473">
        <w:rPr>
          <w:rFonts w:ascii="Times New Roman" w:hAnsi="Times New Roman" w:cs="Times New Roman"/>
          <w:sz w:val="24"/>
          <w:szCs w:val="24"/>
        </w:rPr>
        <w:t>4</w:t>
      </w:r>
      <w:r w:rsidR="00B17568" w:rsidRPr="004C0093">
        <w:rPr>
          <w:rFonts w:ascii="Times New Roman" w:hAnsi="Times New Roman" w:cs="Times New Roman"/>
          <w:sz w:val="24"/>
          <w:szCs w:val="24"/>
        </w:rPr>
        <w:t>.</w:t>
      </w:r>
    </w:p>
    <w:p w14:paraId="6E0087DC" w14:textId="0F3511AB" w:rsidR="00412CD3" w:rsidRPr="004C0093" w:rsidRDefault="000272E8" w:rsidP="000272E8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661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A35C4">
        <w:rPr>
          <w:rFonts w:ascii="Times New Roman" w:hAnsi="Times New Roman" w:cs="Times New Roman"/>
          <w:sz w:val="24"/>
          <w:szCs w:val="24"/>
        </w:rPr>
        <w:t xml:space="preserve"> </w:t>
      </w:r>
      <w:r w:rsidR="00CF661B">
        <w:rPr>
          <w:rFonts w:ascii="Times New Roman" w:hAnsi="Times New Roman" w:cs="Times New Roman"/>
          <w:sz w:val="24"/>
          <w:szCs w:val="24"/>
        </w:rPr>
        <w:t xml:space="preserve">  </w:t>
      </w:r>
      <w:r w:rsidR="004C0093" w:rsidRPr="004C0093">
        <w:rPr>
          <w:rFonts w:ascii="Times New Roman" w:hAnsi="Times New Roman" w:cs="Times New Roman"/>
          <w:sz w:val="24"/>
          <w:szCs w:val="24"/>
        </w:rPr>
        <w:t>Ellenőrzés száma:</w:t>
      </w:r>
      <w:r w:rsidR="004C0093">
        <w:rPr>
          <w:rFonts w:ascii="Times New Roman" w:hAnsi="Times New Roman" w:cs="Times New Roman"/>
          <w:sz w:val="24"/>
          <w:szCs w:val="24"/>
        </w:rPr>
        <w:t xml:space="preserve"> </w:t>
      </w:r>
      <w:r w:rsidR="00CF661B">
        <w:rPr>
          <w:rFonts w:ascii="Times New Roman" w:hAnsi="Times New Roman" w:cs="Times New Roman"/>
          <w:sz w:val="24"/>
          <w:szCs w:val="24"/>
        </w:rPr>
        <w:t>166/2022.</w:t>
      </w:r>
      <w:r w:rsidR="00863473">
        <w:rPr>
          <w:rFonts w:ascii="Times New Roman" w:hAnsi="Times New Roman" w:cs="Times New Roman"/>
          <w:sz w:val="24"/>
          <w:szCs w:val="24"/>
        </w:rPr>
        <w:t>UTÓ</w:t>
      </w:r>
    </w:p>
    <w:p w14:paraId="2568F09E" w14:textId="77777777" w:rsidR="00CF661B" w:rsidRDefault="00CF661B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45E3B43E" w14:textId="77777777" w:rsidR="004C0093" w:rsidRPr="004C0093" w:rsidRDefault="00CF661B" w:rsidP="0004539D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4B867601" w14:textId="77777777" w:rsidR="00CF661B" w:rsidRDefault="00CF661B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0069E925" w14:textId="77777777" w:rsidR="00CF661B" w:rsidRDefault="00CF661B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</w:p>
    <w:p w14:paraId="7A21EFAD" w14:textId="77777777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F4CBBF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0438FEAF" w14:textId="77777777" w:rsidR="0023221F" w:rsidRPr="004C0093" w:rsidRDefault="004C0093" w:rsidP="00BD6B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198F3E12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40C056A">
          <v:rect id="_x0000_i1025" style="width:0;height:1.5pt" o:hralign="center" o:hrstd="t" o:hr="t" fillcolor="#a0a0a0" stroked="f"/>
        </w:pict>
      </w:r>
    </w:p>
    <w:p w14:paraId="274CEF61" w14:textId="77777777" w:rsidR="00B17568" w:rsidRPr="00B17568" w:rsidRDefault="00F87A20" w:rsidP="00B17568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INTÉZKEDÉSI TERV</w:t>
      </w:r>
    </w:p>
    <w:p w14:paraId="4D882555" w14:textId="5B446B89" w:rsidR="00B17568" w:rsidRPr="00B17568" w:rsidRDefault="00BD6B11" w:rsidP="006E3F4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166/2022.</w:t>
      </w:r>
      <w:r w:rsidR="00863473">
        <w:rPr>
          <w:rFonts w:ascii="Times New Roman" w:hAnsi="Times New Roman" w:cs="Times New Roman"/>
          <w:sz w:val="24"/>
          <w:szCs w:val="24"/>
        </w:rPr>
        <w:t xml:space="preserve">UTÓ </w:t>
      </w:r>
      <w:r>
        <w:rPr>
          <w:rFonts w:ascii="Times New Roman" w:hAnsi="Times New Roman" w:cs="Times New Roman"/>
          <w:sz w:val="24"/>
          <w:szCs w:val="24"/>
        </w:rPr>
        <w:t>számú ellenőrzésről készített</w:t>
      </w:r>
      <w:r w:rsidR="00BC543D"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CF661B" w:rsidRPr="00CF661B">
        <w:rPr>
          <w:rFonts w:ascii="Times New Roman" w:hAnsi="Times New Roman" w:cs="Times New Roman"/>
          <w:sz w:val="24"/>
          <w:szCs w:val="24"/>
        </w:rPr>
        <w:t>ÖPSZEF/5</w:t>
      </w:r>
      <w:r w:rsidR="00863473">
        <w:rPr>
          <w:rFonts w:ascii="Times New Roman" w:hAnsi="Times New Roman" w:cs="Times New Roman"/>
          <w:sz w:val="24"/>
          <w:szCs w:val="24"/>
        </w:rPr>
        <w:t>76</w:t>
      </w:r>
      <w:r w:rsidR="00CF661B" w:rsidRPr="00CF661B">
        <w:rPr>
          <w:rFonts w:ascii="Times New Roman" w:hAnsi="Times New Roman" w:cs="Times New Roman"/>
          <w:sz w:val="24"/>
          <w:szCs w:val="24"/>
        </w:rPr>
        <w:t>-</w:t>
      </w:r>
      <w:r w:rsidR="00863473">
        <w:rPr>
          <w:rFonts w:ascii="Times New Roman" w:hAnsi="Times New Roman" w:cs="Times New Roman"/>
          <w:sz w:val="24"/>
          <w:szCs w:val="24"/>
        </w:rPr>
        <w:t>10</w:t>
      </w:r>
      <w:r w:rsidR="00CF661B" w:rsidRPr="00CF661B">
        <w:rPr>
          <w:rFonts w:ascii="Times New Roman" w:hAnsi="Times New Roman" w:cs="Times New Roman"/>
          <w:sz w:val="24"/>
          <w:szCs w:val="24"/>
        </w:rPr>
        <w:t>/202</w:t>
      </w:r>
      <w:r w:rsidR="00863473">
        <w:rPr>
          <w:rFonts w:ascii="Times New Roman" w:hAnsi="Times New Roman" w:cs="Times New Roman"/>
          <w:sz w:val="24"/>
          <w:szCs w:val="24"/>
        </w:rPr>
        <w:t>4</w:t>
      </w:r>
      <w:r w:rsidR="00CF661B" w:rsidRPr="00CF661B">
        <w:rPr>
          <w:rFonts w:ascii="Times New Roman" w:hAnsi="Times New Roman" w:cs="Times New Roman"/>
          <w:sz w:val="24"/>
          <w:szCs w:val="24"/>
        </w:rPr>
        <w:t>.</w:t>
      </w:r>
      <w:r w:rsidR="006E3F47" w:rsidRPr="0004539D">
        <w:rPr>
          <w:rFonts w:ascii="Times New Roman" w:hAnsi="Times New Roman" w:cs="Times New Roman"/>
          <w:sz w:val="24"/>
          <w:szCs w:val="24"/>
        </w:rPr>
        <w:t xml:space="preserve"> iktatószámú</w:t>
      </w:r>
      <w:r w:rsidR="00F87A20"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F87A20">
        <w:rPr>
          <w:rFonts w:ascii="Times New Roman" w:hAnsi="Times New Roman" w:cs="Times New Roman"/>
          <w:sz w:val="24"/>
          <w:szCs w:val="24"/>
        </w:rPr>
        <w:t>ellenőrzési jelentés</w:t>
      </w:r>
      <w:r w:rsidR="00BC543D">
        <w:rPr>
          <w:rFonts w:ascii="Times New Roman" w:hAnsi="Times New Roman" w:cs="Times New Roman"/>
          <w:sz w:val="24"/>
          <w:szCs w:val="24"/>
        </w:rPr>
        <w:t>hez</w:t>
      </w:r>
    </w:p>
    <w:p w14:paraId="7B0CFBD7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C387A8A">
          <v:rect id="_x0000_i1026" style="width:0;height:1.5pt" o:hralign="center" o:hrstd="t" o:hr="t" fillcolor="#a0a0a0" stroked="f"/>
        </w:pict>
      </w:r>
    </w:p>
    <w:p w14:paraId="0AD307C9" w14:textId="504B8D6B" w:rsidR="00863473" w:rsidRPr="00156AF9" w:rsidRDefault="00863473" w:rsidP="008634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AF9">
        <w:rPr>
          <w:rFonts w:ascii="Times New Roman" w:hAnsi="Times New Roman" w:cs="Times New Roman"/>
          <w:sz w:val="24"/>
          <w:szCs w:val="24"/>
        </w:rPr>
        <w:t>Biharkeresztes Város Rom</w:t>
      </w:r>
      <w:r>
        <w:rPr>
          <w:rFonts w:ascii="Times New Roman" w:hAnsi="Times New Roman" w:cs="Times New Roman"/>
          <w:sz w:val="24"/>
          <w:szCs w:val="24"/>
        </w:rPr>
        <w:t>án</w:t>
      </w:r>
      <w:r w:rsidRPr="00156AF9">
        <w:rPr>
          <w:rFonts w:ascii="Times New Roman" w:hAnsi="Times New Roman" w:cs="Times New Roman"/>
          <w:sz w:val="24"/>
          <w:szCs w:val="24"/>
        </w:rPr>
        <w:t xml:space="preserve"> Nemzetiségi Önkormányzata (PIR: </w:t>
      </w:r>
      <w:r>
        <w:rPr>
          <w:rFonts w:ascii="Times New Roman" w:hAnsi="Times New Roman" w:cs="Times New Roman"/>
          <w:sz w:val="24"/>
          <w:szCs w:val="24"/>
        </w:rPr>
        <w:t>789675</w:t>
      </w:r>
      <w:r w:rsidRPr="00156AF9">
        <w:rPr>
          <w:rFonts w:ascii="Times New Roman" w:hAnsi="Times New Roman" w:cs="Times New Roman"/>
          <w:sz w:val="24"/>
          <w:szCs w:val="24"/>
        </w:rPr>
        <w:t>) az ÖPSZEF/57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56AF9">
        <w:rPr>
          <w:rFonts w:ascii="Times New Roman" w:hAnsi="Times New Roman" w:cs="Times New Roman"/>
          <w:sz w:val="24"/>
          <w:szCs w:val="24"/>
        </w:rPr>
        <w:t>-10/2024. iktatószámú ellenőrzési jelentés</w:t>
      </w:r>
      <w:r>
        <w:rPr>
          <w:rFonts w:ascii="Times New Roman" w:hAnsi="Times New Roman" w:cs="Times New Roman"/>
          <w:sz w:val="24"/>
          <w:szCs w:val="24"/>
        </w:rPr>
        <w:t>ben feltárt hibák javítására az alábbi feladatokat határozza meg:</w:t>
      </w:r>
    </w:p>
    <w:p w14:paraId="661220EC" w14:textId="77777777" w:rsidR="00BD6B11" w:rsidRDefault="00BD6B11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5ED13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1/2. A Megállapodásban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80. § (3) bekezdés c) pontjában megjelölt tartalmi előírások</w:t>
      </w:r>
      <w:r w:rsidR="00BD6B11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érvényesülése érdekében az SZMSZ-ben és a Megállapodásban a Nemzetiségi Önkormányzat</w:t>
      </w:r>
      <w:r w:rsidR="00BD6B11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kötelezettségvállalásával kapcsolatos szabályok összhangjának megteremtése.</w:t>
      </w:r>
    </w:p>
    <w:p w14:paraId="0CE4EEF6" w14:textId="77777777" w:rsidR="00BD6B11" w:rsidRDefault="00BD6B11" w:rsidP="00BD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Csaláné Bartha Csilla elnök</w:t>
      </w:r>
    </w:p>
    <w:p w14:paraId="45B00CE9" w14:textId="42A891C8" w:rsidR="00BD6B11" w:rsidRPr="00CF661B" w:rsidRDefault="00BD6B11" w:rsidP="00BD6B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6347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2A1C884" w14:textId="77777777" w:rsidR="00FC4A28" w:rsidRPr="00CF661B" w:rsidRDefault="00FC4A28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7726D" w14:textId="59B10488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1/8. Az Szt. 14. § (11) bekezdésében foglalt előírás betartása, a Számviteli politika és az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annak keretében elkészített</w:t>
      </w:r>
      <w:r w:rsidR="0050794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Pénzkezelési szabályzat</w:t>
      </w:r>
      <w:r w:rsidR="0050794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666D9490" w14:textId="77777777" w:rsidR="00FC4A28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4E957C5" w14:textId="7D5C2FBC" w:rsidR="00FC4A28" w:rsidRPr="00CF661B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6D8D2EB" w14:textId="77777777" w:rsidR="00FC4A28" w:rsidRPr="00CF661B" w:rsidRDefault="00FC4A28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F54A0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1/11. Az Szt. 161. § (2) bekezdés c) pontjában és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405E5917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7E8C8E75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FC4A28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rendjét, az összesítő bizonylat tartalmi és formai követelményeit</w:t>
      </w:r>
      <w:r w:rsidR="00FC4A28">
        <w:rPr>
          <w:rFonts w:ascii="Times New Roman" w:hAnsi="Times New Roman" w:cs="Times New Roman"/>
          <w:sz w:val="24"/>
          <w:szCs w:val="24"/>
        </w:rPr>
        <w:t>.</w:t>
      </w:r>
    </w:p>
    <w:p w14:paraId="71422D2A" w14:textId="77777777" w:rsidR="00FC4A28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2CB9E78" w14:textId="2396D8E7" w:rsidR="00FC4A28" w:rsidRPr="00CF661B" w:rsidRDefault="00FC4A28" w:rsidP="00FC4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88B1EF6" w14:textId="77777777" w:rsidR="00FC4A28" w:rsidRDefault="00FC4A28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460E0" w14:textId="77777777" w:rsidR="00AF13C9" w:rsidRPr="00CF661B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lastRenderedPageBreak/>
        <w:t xml:space="preserve">1/16. Az Áht. 10. § (5) bekezdésében, az Áht. 6/C. § (2) bekezdés b) pontjában és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13.§ (2) bekezdés és 13. § (3b) bekezdés a) pontjában foglaltak betartása, a Jegyző a Közös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Hivatal belső szabályzatában rendezze a Nemzetiségi Önkormányzat beszerzések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lebonyolításával kapcsolatos eljárásrendjét vagy a Nemzetiségi Önkormányzat részére erről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külön szabályzatot készítsen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154FCA" w14:textId="77777777" w:rsidR="00AF13C9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13. § (2) bekezdés b) pontja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szerinti szabályzatot oly módon kell elkészíteni, hogy a Nemzetiségi Önkormányzatra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vonatkozóan a felelőségi körök, a javaslattételi, engedélyezési, jóváhagyási, kontroll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beszámolási eljárások megállapíthatóak legyenek.</w:t>
      </w:r>
    </w:p>
    <w:p w14:paraId="4BA2A6C3" w14:textId="77777777" w:rsidR="00AF13C9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39E47163" w14:textId="3685562F" w:rsidR="00AF13C9" w:rsidRPr="00CF661B" w:rsidRDefault="00AF13C9" w:rsidP="00AF13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CBBEA28" w14:textId="77777777" w:rsidR="00821F70" w:rsidRPr="00CF661B" w:rsidRDefault="00821F70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9A711D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F25136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1/20. Az érvényesítési feladatokat ellátó személynek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55. § (3) bekezdésében előírt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végzettséggel kell rendelkeznie.</w:t>
      </w:r>
    </w:p>
    <w:p w14:paraId="2C224FC6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B5B1986" w14:textId="33F15E56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0EF052B" w14:textId="77777777" w:rsidR="000C70D2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6B26A" w14:textId="77777777" w:rsidR="00E415B4" w:rsidRPr="00CF661B" w:rsidRDefault="00E415B4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A6142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1/21. Az Áht. 37. § (1) bekezdésében foglaltak betartása, kötelezettséget vállalni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53. §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(1) bekezdésében foglalt kivételekkel csak pénzügyi ellenjegyzés után, a pénzügyi teljesítés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esedékességét megelőzően, írásban lehet.</w:t>
      </w:r>
    </w:p>
    <w:p w14:paraId="6A5F9AE4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0C619A8" w14:textId="603E46DF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AD33365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1BEA7" w14:textId="7D5DF338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1/23. A kötelezettségvállalás az Áht. 37. § (1) bekezdésében foglaltaknak megfelelően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történjen.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betartása</w:t>
      </w:r>
      <w:r w:rsidR="00507942">
        <w:rPr>
          <w:rFonts w:ascii="Times New Roman" w:hAnsi="Times New Roman" w:cs="Times New Roman"/>
          <w:sz w:val="24"/>
          <w:szCs w:val="24"/>
        </w:rPr>
        <w:t>.</w:t>
      </w:r>
    </w:p>
    <w:p w14:paraId="266BBBCD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E10649F" w14:textId="365FF1D1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5F0D445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76A2E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1/25. A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5EA132D6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4360632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69282A8F" w14:textId="59F9557E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0"/>
    <w:p w14:paraId="44F5A297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B5140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 tv. 37. § (1) bekezdésében foglaltak betartása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1618C84A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FC86FA9" w14:textId="4F39E179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77089C0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15F0C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1/27. A Jegyző a Nemzetiségi Önkormányzat belső ellenőrzéséről a Megállapodás 7. Belső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Ellenőrzés cím 7.2. pontjában foglaltaknak megfelelően gondoskodjon, szükség estén a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Megállapodás felülvizsgálata.</w:t>
      </w:r>
    </w:p>
    <w:p w14:paraId="1988101A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13DE6687" w14:textId="5EFAC7BC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60FFB8B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1EDAB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lastRenderedPageBreak/>
        <w:t xml:space="preserve">1/28. A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átvezetése.</w:t>
      </w:r>
    </w:p>
    <w:p w14:paraId="1C77A1B9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483FF90" w14:textId="42A2A6E2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6F00A7C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12752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33AE37B3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4360458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D9BAFBC" w14:textId="2C4AAC91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1"/>
    <w:p w14:paraId="18B193BE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7DAEB2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2/2.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45. § (3) bekezdésében foglalt előírások betartása érdekében, a 121. Ingatlanok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könyvviteli számlához kapcsolódó,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14. melléklet VII. pontjában meghatározott</w:t>
      </w:r>
      <w:r w:rsidR="000C70D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kötelező adattartalommal, külön nyilvántartás vezetése.</w:t>
      </w:r>
    </w:p>
    <w:p w14:paraId="43A3D83A" w14:textId="77777777" w:rsidR="000C70D2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FAB02C2" w14:textId="5256FFDE" w:rsidR="000C70D2" w:rsidRPr="00CF661B" w:rsidRDefault="000C70D2" w:rsidP="000C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E95B693" w14:textId="77777777" w:rsidR="000C70D2" w:rsidRPr="00CF661B" w:rsidRDefault="000C70D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1D778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2/5.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41. § (2) bekezdésében foglaltak betartása. Az előlegként kapott támogatással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kapcsolatos elszámolási kötelezettséget a 04. számlacsoportban a 006. Egyéb nyilvántartási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ellenszámlával szemben nyilvántartásba kell venni a 38/2013. (IX. 19.) NGM rendelet 1.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melléklet X. Támogatásokkal, ellátásokkal kapcsolatos elszámolások fejezet B)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Államháztartáson belüli vissza nem térítendő támogatások fogadása elszámolásai cím 2. pont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c) alpontjának megfelelően.</w:t>
      </w:r>
    </w:p>
    <w:p w14:paraId="0E33DDC7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6CFE432" w14:textId="7791CB4D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B4AA347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6C770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2/6. Az Szt. 15. § (3) bekezdés és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 kiemelt előirányzaton belüli rovatok közötti átcsoportosítás számviteli nyilvántartásba vétele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során.</w:t>
      </w:r>
    </w:p>
    <w:p w14:paraId="56FDFC10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8BBCCA0" w14:textId="0D7E3B61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7A5F5AA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E1E9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2/7. Az Szt. 15. § (3) bekezdés és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4. § (1) bekezdés szerinti valódiság elv érvényesülése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a kiadási és a bevételi előirányzatok módosításának számviteli nyilvántartásba vétele során.</w:t>
      </w:r>
    </w:p>
    <w:p w14:paraId="7277C07F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720B2D5" w14:textId="4D6F7F5A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C798865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25DA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2/8. Egyes gazdasági eseményekről a Bizonylati szabályzatban meghatározott bizonylatok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477F12FA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436091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7107D5B6" w14:textId="39B33ABA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079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2"/>
    <w:p w14:paraId="549E9F9A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E04B51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5. § (1) bekezdésébe foglalt előírások betartása, az éves költségvetési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23B63FB7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1B7086E" w14:textId="7715A114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507942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CB193D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3F241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lastRenderedPageBreak/>
        <w:t xml:space="preserve">3/2.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55C19130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7DEBB5A7" w14:textId="5ADACA7F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507942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A4B1FD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4D2D87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3/3. Az Szt. 16. § (2) bekezdés és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4. § (1) bekezdés szerinti időbeli elhatárolás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 xml:space="preserve">elvének érvényesülése. Az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53. § (8) bekezdés f) pontjában foglaltak alapján az éves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könyvviteli zárlat keretében el kell végezni az időbeli elhatárolások elszámolását.</w:t>
      </w:r>
    </w:p>
    <w:p w14:paraId="36D835C3" w14:textId="77777777" w:rsidR="00CF661B" w:rsidRP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A Nemzetiségi Önkormányzat tárgyévi eredményének meghatározásakor a támogatási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összegből – a B16. Egyéb működési célú támogatások bevételei államháztartáson belülről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rovathoz kapcsolódóan vezetett nyilvántartási számlákon nyilvántartott bevételek – csak a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költséggel, ráfordítással ellentételezett eredményszemléletű bevétel vehető figyelembe. Az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14. § (12) bekezdésében foglaltak betartása, a támogatás összegéből a tárgyévben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költséggel, ráfordítással nem ellentételezett összeg a mérlegben passzív időbeli</w:t>
      </w:r>
      <w:r w:rsidR="00FD1622">
        <w:rPr>
          <w:rFonts w:ascii="Times New Roman" w:hAnsi="Times New Roman" w:cs="Times New Roman"/>
          <w:sz w:val="24"/>
          <w:szCs w:val="24"/>
        </w:rPr>
        <w:t xml:space="preserve"> </w:t>
      </w:r>
      <w:r w:rsidRPr="00CF661B">
        <w:rPr>
          <w:rFonts w:ascii="Times New Roman" w:hAnsi="Times New Roman" w:cs="Times New Roman"/>
          <w:sz w:val="24"/>
          <w:szCs w:val="24"/>
        </w:rPr>
        <w:t>elhatárolásként kerüljön kimutatásra.</w:t>
      </w:r>
    </w:p>
    <w:p w14:paraId="1F9349A4" w14:textId="77777777" w:rsidR="00CF661B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CF661B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CF661B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707CDD36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013F4925" w14:textId="2804BFF4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AF13C9">
        <w:rPr>
          <w:rFonts w:ascii="Times New Roman" w:hAnsi="Times New Roman" w:cs="Times New Roman"/>
          <w:sz w:val="24"/>
          <w:szCs w:val="24"/>
        </w:rPr>
        <w:t>november 30.</w:t>
      </w:r>
    </w:p>
    <w:p w14:paraId="73E5D2E6" w14:textId="77777777" w:rsidR="00FD1622" w:rsidRPr="00CF661B" w:rsidRDefault="00FD1622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37A50E" w14:textId="1E084453" w:rsidR="00D7377E" w:rsidRDefault="00CF661B" w:rsidP="00CF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3/4. </w:t>
      </w:r>
      <w:r w:rsidR="00D81A20" w:rsidRPr="00D81A20">
        <w:rPr>
          <w:rFonts w:ascii="Times New Roman" w:hAnsi="Times New Roman" w:cs="Times New Roman"/>
          <w:sz w:val="24"/>
          <w:szCs w:val="24"/>
        </w:rPr>
        <w:t xml:space="preserve">A 2022. évi éves terv alapján lefolytatott ellenőrzés által a tervszerinti értékcsökkenés kimutatásával kapcsolatosan feltárt hiba </w:t>
      </w:r>
      <w:proofErr w:type="spellStart"/>
      <w:r w:rsidR="00D81A20" w:rsidRPr="00D81A20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="00D81A20" w:rsidRPr="00D81A20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="00D81A20" w:rsidRPr="00D81A20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D81A20" w:rsidRPr="00D81A20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2EC3FBD4" w14:textId="77777777" w:rsidR="00FD1622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irodavezető, Lupásné Szepesi Erika pénzügyi ügyintéző</w:t>
      </w:r>
    </w:p>
    <w:p w14:paraId="2FA0C384" w14:textId="299EE8D6" w:rsidR="00FD1622" w:rsidRPr="00CF661B" w:rsidRDefault="00FD1622" w:rsidP="00FD1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81A2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5796E14" w14:textId="77777777" w:rsidR="00D7377E" w:rsidRDefault="00D7377E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80C7E9" w14:textId="77777777" w:rsidR="00D10371" w:rsidRDefault="00D10371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19063248"/>
    </w:p>
    <w:p w14:paraId="7C46C94F" w14:textId="77777777" w:rsidR="00E415B4" w:rsidRPr="00C8544A" w:rsidRDefault="00E415B4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21CE6" w14:textId="04D14ABD" w:rsidR="00EE5F7F" w:rsidRPr="00C8544A" w:rsidRDefault="00033D4B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FD1622">
        <w:rPr>
          <w:rFonts w:ascii="Times New Roman" w:hAnsi="Times New Roman" w:cs="Times New Roman"/>
          <w:sz w:val="24"/>
          <w:szCs w:val="24"/>
        </w:rPr>
        <w:t>202</w:t>
      </w:r>
      <w:r w:rsidR="00D81A20">
        <w:rPr>
          <w:rFonts w:ascii="Times New Roman" w:hAnsi="Times New Roman" w:cs="Times New Roman"/>
          <w:sz w:val="24"/>
          <w:szCs w:val="24"/>
        </w:rPr>
        <w:t>4</w:t>
      </w:r>
      <w:r w:rsidR="00FD1622">
        <w:rPr>
          <w:rFonts w:ascii="Times New Roman" w:hAnsi="Times New Roman" w:cs="Times New Roman"/>
          <w:sz w:val="24"/>
          <w:szCs w:val="24"/>
        </w:rPr>
        <w:t xml:space="preserve">. </w:t>
      </w:r>
      <w:r w:rsidR="00D81A20">
        <w:rPr>
          <w:rFonts w:ascii="Times New Roman" w:hAnsi="Times New Roman" w:cs="Times New Roman"/>
          <w:sz w:val="24"/>
          <w:szCs w:val="24"/>
        </w:rPr>
        <w:t>július 10</w:t>
      </w:r>
      <w:r w:rsidR="00B05592">
        <w:rPr>
          <w:rFonts w:ascii="Times New Roman" w:hAnsi="Times New Roman" w:cs="Times New Roman"/>
          <w:sz w:val="24"/>
          <w:szCs w:val="24"/>
        </w:rPr>
        <w:t>.</w:t>
      </w:r>
    </w:p>
    <w:p w14:paraId="539B6292" w14:textId="77777777" w:rsidR="00EE5F7F" w:rsidRPr="00C8544A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14BAA" w14:textId="77777777" w:rsidR="00EE5F7F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9B6B86" w14:textId="77777777" w:rsidR="00E415B4" w:rsidRPr="003A3C0B" w:rsidRDefault="00E415B4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607D52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6BB46DFB" w14:textId="77777777" w:rsidR="00EE5F7F" w:rsidRPr="004F6B77" w:rsidRDefault="001D0092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Csaláné Bartha Csilla</w:t>
      </w:r>
    </w:p>
    <w:p w14:paraId="03EC230F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</w:t>
      </w:r>
      <w:r w:rsidR="001D009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elnök</w:t>
      </w:r>
    </w:p>
    <w:p w14:paraId="1509A715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2E5B7FAF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73E391D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921CD85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20D66C2B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5D00630B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72E48A63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49DFFA9" w14:textId="7278D7EE" w:rsidR="00E415B4" w:rsidRDefault="00E415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00C72A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C65CE6F" w14:textId="77777777" w:rsidR="003328EF" w:rsidRPr="004F6B77" w:rsidRDefault="003328EF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Az intézkedési tervben foglaltakat megismertem, annak </w:t>
      </w:r>
      <w:r w:rsidR="006C428A" w:rsidRPr="004F6B77">
        <w:rPr>
          <w:rFonts w:ascii="Times New Roman" w:hAnsi="Times New Roman" w:cs="Times New Roman"/>
          <w:sz w:val="24"/>
          <w:szCs w:val="24"/>
        </w:rPr>
        <w:t>végrehajtását magamra nézve kötelezőnek ismerem el.</w:t>
      </w:r>
    </w:p>
    <w:p w14:paraId="68AD6292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EAB6AC1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12B67A5" w14:textId="77777777" w:rsidR="001D0092" w:rsidRPr="004F6B77" w:rsidRDefault="001D0092" w:rsidP="001D0092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Csaláné Bartha Csilla</w:t>
      </w:r>
    </w:p>
    <w:p w14:paraId="2934169C" w14:textId="77777777" w:rsidR="004F6B77" w:rsidRPr="004F6B77" w:rsidRDefault="001D009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F6B77" w:rsidRPr="004F6B77">
        <w:rPr>
          <w:rFonts w:ascii="Times New Roman" w:hAnsi="Times New Roman" w:cs="Times New Roman"/>
          <w:sz w:val="24"/>
          <w:szCs w:val="24"/>
        </w:rPr>
        <w:t xml:space="preserve">     elnök</w:t>
      </w:r>
    </w:p>
    <w:p w14:paraId="4E542747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0D73A903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29277FE1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B619F85" w14:textId="77777777" w:rsidR="004F6B77" w:rsidRPr="004F6B77" w:rsidRDefault="004F6B77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1B31A7C8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5AFE5DE0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6B643962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EFA4ABA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6311B196" w14:textId="77777777" w:rsidR="004F6B77" w:rsidRPr="004F6B77" w:rsidRDefault="00B05592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bookmarkStart w:id="4" w:name="_Hlk134360953"/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38D6B69D" w14:textId="77777777" w:rsidR="004F6B77" w:rsidRPr="004F6B77" w:rsidRDefault="001D0092" w:rsidP="001D0092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0559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bookmarkEnd w:id="4"/>
    <w:p w14:paraId="202866D3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48FD728F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bookmarkEnd w:id="3"/>
    <w:p w14:paraId="3E20C3D9" w14:textId="77777777" w:rsidR="00FD1622" w:rsidRPr="004F6B77" w:rsidRDefault="00FD1622" w:rsidP="00FD1622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Lupásné Szepesi Erika</w:t>
      </w:r>
    </w:p>
    <w:p w14:paraId="0A0624E4" w14:textId="77777777" w:rsidR="00FD1622" w:rsidRPr="004F6B77" w:rsidRDefault="00FD1622" w:rsidP="00FD1622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pénzügyi </w:t>
      </w:r>
      <w:r>
        <w:rPr>
          <w:rFonts w:ascii="Times New Roman" w:hAnsi="Times New Roman" w:cs="Times New Roman"/>
          <w:sz w:val="24"/>
          <w:szCs w:val="24"/>
        </w:rPr>
        <w:t>ügyintéző</w:t>
      </w:r>
    </w:p>
    <w:p w14:paraId="28C1F620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sectPr w:rsidR="004F6B77" w:rsidRPr="004F6B77" w:rsidSect="004F6B77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10A2E" w14:textId="77777777" w:rsidR="00095A66" w:rsidRDefault="00095A66" w:rsidP="003C4723">
      <w:pPr>
        <w:spacing w:after="0" w:line="240" w:lineRule="auto"/>
      </w:pPr>
      <w:r>
        <w:separator/>
      </w:r>
    </w:p>
  </w:endnote>
  <w:endnote w:type="continuationSeparator" w:id="0">
    <w:p w14:paraId="6F9678BD" w14:textId="77777777" w:rsidR="00095A66" w:rsidRDefault="00095A66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38627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13CD375" w14:textId="77777777" w:rsidR="00BD6B11" w:rsidRPr="00FC4A28" w:rsidRDefault="00BD6B11">
        <w:pPr>
          <w:pStyle w:val="llb"/>
          <w:jc w:val="center"/>
          <w:rPr>
            <w:rFonts w:ascii="Times New Roman" w:hAnsi="Times New Roman" w:cs="Times New Roman"/>
          </w:rPr>
        </w:pPr>
        <w:r w:rsidRPr="00FC4A28">
          <w:rPr>
            <w:rFonts w:ascii="Times New Roman" w:hAnsi="Times New Roman" w:cs="Times New Roman"/>
          </w:rPr>
          <w:fldChar w:fldCharType="begin"/>
        </w:r>
        <w:r w:rsidRPr="00FC4A28">
          <w:rPr>
            <w:rFonts w:ascii="Times New Roman" w:hAnsi="Times New Roman" w:cs="Times New Roman"/>
          </w:rPr>
          <w:instrText>PAGE   \* MERGEFORMAT</w:instrText>
        </w:r>
        <w:r w:rsidRPr="00FC4A28">
          <w:rPr>
            <w:rFonts w:ascii="Times New Roman" w:hAnsi="Times New Roman" w:cs="Times New Roman"/>
          </w:rPr>
          <w:fldChar w:fldCharType="separate"/>
        </w:r>
        <w:r w:rsidRPr="00FC4A28">
          <w:rPr>
            <w:rFonts w:ascii="Times New Roman" w:hAnsi="Times New Roman" w:cs="Times New Roman"/>
          </w:rPr>
          <w:t>2</w:t>
        </w:r>
        <w:r w:rsidRPr="00FC4A28">
          <w:rPr>
            <w:rFonts w:ascii="Times New Roman" w:hAnsi="Times New Roman" w:cs="Times New Roman"/>
          </w:rPr>
          <w:fldChar w:fldCharType="end"/>
        </w:r>
      </w:p>
    </w:sdtContent>
  </w:sdt>
  <w:p w14:paraId="0588F9FD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A83FD" w14:textId="77777777" w:rsidR="00095A66" w:rsidRDefault="00095A66" w:rsidP="003C4723">
      <w:pPr>
        <w:spacing w:after="0" w:line="240" w:lineRule="auto"/>
      </w:pPr>
      <w:r>
        <w:separator/>
      </w:r>
    </w:p>
  </w:footnote>
  <w:footnote w:type="continuationSeparator" w:id="0">
    <w:p w14:paraId="019356D2" w14:textId="77777777" w:rsidR="00095A66" w:rsidRDefault="00095A66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214612">
    <w:abstractNumId w:val="13"/>
  </w:num>
  <w:num w:numId="2" w16cid:durableId="875896106">
    <w:abstractNumId w:val="1"/>
  </w:num>
  <w:num w:numId="3" w16cid:durableId="1457914320">
    <w:abstractNumId w:val="12"/>
  </w:num>
  <w:num w:numId="4" w16cid:durableId="1344623367">
    <w:abstractNumId w:val="4"/>
  </w:num>
  <w:num w:numId="5" w16cid:durableId="1451314796">
    <w:abstractNumId w:val="6"/>
  </w:num>
  <w:num w:numId="6" w16cid:durableId="1232736909">
    <w:abstractNumId w:val="0"/>
  </w:num>
  <w:num w:numId="7" w16cid:durableId="535585378">
    <w:abstractNumId w:val="11"/>
  </w:num>
  <w:num w:numId="8" w16cid:durableId="1769158774">
    <w:abstractNumId w:val="2"/>
  </w:num>
  <w:num w:numId="9" w16cid:durableId="1255166049">
    <w:abstractNumId w:val="3"/>
  </w:num>
  <w:num w:numId="10" w16cid:durableId="812796694">
    <w:abstractNumId w:val="14"/>
  </w:num>
  <w:num w:numId="11" w16cid:durableId="2138864060">
    <w:abstractNumId w:val="9"/>
  </w:num>
  <w:num w:numId="12" w16cid:durableId="1063067129">
    <w:abstractNumId w:val="8"/>
  </w:num>
  <w:num w:numId="13" w16cid:durableId="487015123">
    <w:abstractNumId w:val="5"/>
  </w:num>
  <w:num w:numId="14" w16cid:durableId="1871451605">
    <w:abstractNumId w:val="10"/>
  </w:num>
  <w:num w:numId="15" w16cid:durableId="2140105696">
    <w:abstractNumId w:val="7"/>
  </w:num>
  <w:num w:numId="16" w16cid:durableId="142241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06EFD"/>
    <w:rsid w:val="00011884"/>
    <w:rsid w:val="00025EC4"/>
    <w:rsid w:val="00026F8B"/>
    <w:rsid w:val="000272E8"/>
    <w:rsid w:val="00033D4B"/>
    <w:rsid w:val="00036C53"/>
    <w:rsid w:val="0004539D"/>
    <w:rsid w:val="00057D16"/>
    <w:rsid w:val="0006305E"/>
    <w:rsid w:val="00095A66"/>
    <w:rsid w:val="000B0538"/>
    <w:rsid w:val="000C70D2"/>
    <w:rsid w:val="000F7BE9"/>
    <w:rsid w:val="001762F7"/>
    <w:rsid w:val="0018675B"/>
    <w:rsid w:val="00186922"/>
    <w:rsid w:val="001D0092"/>
    <w:rsid w:val="001D35BF"/>
    <w:rsid w:val="002033CC"/>
    <w:rsid w:val="0023221F"/>
    <w:rsid w:val="002568D5"/>
    <w:rsid w:val="00260CFE"/>
    <w:rsid w:val="002C55A6"/>
    <w:rsid w:val="003328EF"/>
    <w:rsid w:val="00345A74"/>
    <w:rsid w:val="0038244C"/>
    <w:rsid w:val="003A3C0B"/>
    <w:rsid w:val="003B0F61"/>
    <w:rsid w:val="003C4723"/>
    <w:rsid w:val="003D7DFB"/>
    <w:rsid w:val="00412CD3"/>
    <w:rsid w:val="0041750A"/>
    <w:rsid w:val="00423511"/>
    <w:rsid w:val="004A7590"/>
    <w:rsid w:val="004C0093"/>
    <w:rsid w:val="004C30A9"/>
    <w:rsid w:val="004F6B77"/>
    <w:rsid w:val="00507942"/>
    <w:rsid w:val="00521B01"/>
    <w:rsid w:val="00546FDF"/>
    <w:rsid w:val="005D1C50"/>
    <w:rsid w:val="005D2485"/>
    <w:rsid w:val="005D3D62"/>
    <w:rsid w:val="006114EA"/>
    <w:rsid w:val="00660AC5"/>
    <w:rsid w:val="00674E56"/>
    <w:rsid w:val="006C428A"/>
    <w:rsid w:val="006C6117"/>
    <w:rsid w:val="006E3F47"/>
    <w:rsid w:val="0073329D"/>
    <w:rsid w:val="0075013F"/>
    <w:rsid w:val="00780C52"/>
    <w:rsid w:val="007A7B2D"/>
    <w:rsid w:val="007E6589"/>
    <w:rsid w:val="007F48C3"/>
    <w:rsid w:val="00800728"/>
    <w:rsid w:val="00821F70"/>
    <w:rsid w:val="00863473"/>
    <w:rsid w:val="00887C23"/>
    <w:rsid w:val="008926B1"/>
    <w:rsid w:val="00894AE7"/>
    <w:rsid w:val="008E2F42"/>
    <w:rsid w:val="009A0D5E"/>
    <w:rsid w:val="009B6BDF"/>
    <w:rsid w:val="009C71B4"/>
    <w:rsid w:val="00A34D87"/>
    <w:rsid w:val="00A42F7E"/>
    <w:rsid w:val="00A74C0E"/>
    <w:rsid w:val="00A823B6"/>
    <w:rsid w:val="00AD7DC3"/>
    <w:rsid w:val="00AE604E"/>
    <w:rsid w:val="00AF12D5"/>
    <w:rsid w:val="00AF13C9"/>
    <w:rsid w:val="00B05592"/>
    <w:rsid w:val="00B17568"/>
    <w:rsid w:val="00B76A83"/>
    <w:rsid w:val="00BA35C4"/>
    <w:rsid w:val="00BA79CB"/>
    <w:rsid w:val="00BC543D"/>
    <w:rsid w:val="00BD6B11"/>
    <w:rsid w:val="00C8544A"/>
    <w:rsid w:val="00C97C82"/>
    <w:rsid w:val="00CA3CAD"/>
    <w:rsid w:val="00CB111F"/>
    <w:rsid w:val="00CB2F77"/>
    <w:rsid w:val="00CE5691"/>
    <w:rsid w:val="00CE6E44"/>
    <w:rsid w:val="00CF661B"/>
    <w:rsid w:val="00D10371"/>
    <w:rsid w:val="00D22C79"/>
    <w:rsid w:val="00D27679"/>
    <w:rsid w:val="00D73778"/>
    <w:rsid w:val="00D7377E"/>
    <w:rsid w:val="00D81A20"/>
    <w:rsid w:val="00DB0A3B"/>
    <w:rsid w:val="00DD6F40"/>
    <w:rsid w:val="00E1640E"/>
    <w:rsid w:val="00E20357"/>
    <w:rsid w:val="00E415B4"/>
    <w:rsid w:val="00EE5F7F"/>
    <w:rsid w:val="00F3572C"/>
    <w:rsid w:val="00F72015"/>
    <w:rsid w:val="00F87A20"/>
    <w:rsid w:val="00FB628E"/>
    <w:rsid w:val="00FC4A28"/>
    <w:rsid w:val="00FD1622"/>
    <w:rsid w:val="00FD1EDD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AE0E7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B11"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hivatal@biharkeresztes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1225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14</cp:revision>
  <cp:lastPrinted>2024-07-10T18:23:00Z</cp:lastPrinted>
  <dcterms:created xsi:type="dcterms:W3CDTF">2018-07-06T09:52:00Z</dcterms:created>
  <dcterms:modified xsi:type="dcterms:W3CDTF">2024-07-10T18:24:00Z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