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A21E8" w14:textId="44C37F99" w:rsidR="00381728" w:rsidRDefault="0088743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Biharkeresztes Város Önkormányzata Képviselő-testületének ….</w:t>
      </w:r>
      <w:r>
        <w:rPr>
          <w:b/>
          <w:bCs/>
        </w:rPr>
        <w:t>/2024. (XII. …</w:t>
      </w:r>
      <w:r>
        <w:rPr>
          <w:b/>
          <w:bCs/>
        </w:rPr>
        <w:t>.) önkormányzati rendelete</w:t>
      </w:r>
    </w:p>
    <w:p w14:paraId="3F8392BB" w14:textId="77777777" w:rsidR="00381728" w:rsidRDefault="0088743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közművelődési feladatainak ellátásáról</w:t>
      </w:r>
    </w:p>
    <w:p w14:paraId="35A0D46B" w14:textId="77777777" w:rsidR="00381728" w:rsidRDefault="0088743E">
      <w:pPr>
        <w:pStyle w:val="Szvegtrzs"/>
        <w:spacing w:before="220" w:after="0" w:line="240" w:lineRule="auto"/>
        <w:jc w:val="both"/>
      </w:pPr>
      <w:r>
        <w:t>Biharkeresztes Város Önkormányzat Képviselő-testülete a muzeális intézményekről, a nyilvános könyvtári ellátásról és a közművelődésről szóló 1997. évi CXL. törvény (a továbbiakban: Kulttv.) 83/A. § (1) bekezdésében kapott felhatalmazás alapján, az Alaptörvény 32. cikk (1) bekezdés a) pontjában, valamint a Magyarország helyi önkormányzatairól szóló 2011. évi CLXXXIX. törvény 13. § (1) bekezdés 7. pontjában meghatározott feladatkörében eljárva, Biharkeresztes Város Roma Nemzetiségi Önkormányzatával és Biharke</w:t>
      </w:r>
      <w:r>
        <w:t>resztes Város Román Nemzetiségi Önkormányzatával való egyeztetést követően, Biharkeresztes Város Önkormányzata Ügyrendi és Pénzügyi Bizottsága véleményének kikérésével a következőket rendeli el:</w:t>
      </w:r>
    </w:p>
    <w:p w14:paraId="7601E775" w14:textId="77777777" w:rsidR="00381728" w:rsidRDefault="0088743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rendelet célja</w:t>
      </w:r>
    </w:p>
    <w:p w14:paraId="4219647F" w14:textId="77777777" w:rsidR="00381728" w:rsidRDefault="008874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33132AD" w14:textId="77777777" w:rsidR="00381728" w:rsidRDefault="0088743E">
      <w:pPr>
        <w:pStyle w:val="Szvegtrzs"/>
        <w:spacing w:after="0" w:line="240" w:lineRule="auto"/>
        <w:jc w:val="both"/>
      </w:pPr>
      <w:r>
        <w:t>E rendelet célja, hogy Biharkeresztes Város Önkormányzata (a továbbiakban: Önkormányzat) a helyi társadalom művelődési érdekeinek és kulturális szükségleteinek figyelembevételével, a helyi lehetőségek, sajátosságok alapján meghatározza az önkormányzat közművelődési feladatait, azok ellátási formáját, módját és mértékét.</w:t>
      </w:r>
    </w:p>
    <w:p w14:paraId="71720F2E" w14:textId="77777777" w:rsidR="00381728" w:rsidRDefault="0088743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Alapelvek</w:t>
      </w:r>
    </w:p>
    <w:p w14:paraId="3FBD4CF9" w14:textId="77777777" w:rsidR="00381728" w:rsidRDefault="008874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C3ED0A2" w14:textId="77777777" w:rsidR="00381728" w:rsidRDefault="0088743E">
      <w:pPr>
        <w:pStyle w:val="Szvegtrzs"/>
        <w:spacing w:after="0" w:line="240" w:lineRule="auto"/>
        <w:jc w:val="both"/>
      </w:pPr>
      <w:r>
        <w:t>Az Önkormányzat a város minden polgárának és közösségének biztosítja azon jogát, miszerint</w:t>
      </w:r>
    </w:p>
    <w:p w14:paraId="70D6D16E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megismerhesse a kulturális javakat és ezek jelentőségét a történelem alakulásában, a nemzeti, nemzetiségi önismeret formálásában, valamint az ezek védelmével kapcsolatos ismereteket a könyvtári szolgáltatások, az oktatás, a közművelődés, az ismeretterjesztés, a sajtó és a tömegtájékoztatás útján,</w:t>
      </w:r>
    </w:p>
    <w:p w14:paraId="7C2D6F74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kulturális alapellátás keretében igénybe vegye a nyilvános könyvtári ellátás rendszerét, a közművelődési intézmény szolgáltatásait,</w:t>
      </w:r>
    </w:p>
    <w:p w14:paraId="7619B723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műveltségét, készségeit életének minden szakaszában gyarapítsa, közművelődési jogai érvényesítése céljából közösséget hozzon létre, s külön jogszabályban meghatározottak szerint szervezetet alapítson, működtessen,</w:t>
      </w:r>
    </w:p>
    <w:p w14:paraId="5393BF9C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művelődési céljai megvalósításához közművelődési közösségi színteret, szervező, szervezeti és tartalmi segítséget kapjon.</w:t>
      </w:r>
    </w:p>
    <w:p w14:paraId="662AB449" w14:textId="77777777" w:rsidR="00381728" w:rsidRDefault="0088743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rendelet hatálya</w:t>
      </w:r>
    </w:p>
    <w:p w14:paraId="0F5354F3" w14:textId="77777777" w:rsidR="00381728" w:rsidRDefault="008874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AEEAE7F" w14:textId="77777777" w:rsidR="00381728" w:rsidRDefault="0088743E">
      <w:pPr>
        <w:pStyle w:val="Szvegtrzs"/>
        <w:spacing w:after="0" w:line="240" w:lineRule="auto"/>
        <w:jc w:val="both"/>
      </w:pPr>
      <w:r>
        <w:t>A rendelet hatálya kiterjed Biharkeresztes város közigazgatási területén a közművelődési tevékenységben résztvevőkre, a közművelődési intézményekre, szervezetekre, azok fenntartóira, működtetőire és alkalmazottaira, a szolgáltatásokat igénybe vevőkre.</w:t>
      </w:r>
    </w:p>
    <w:p w14:paraId="449E6AAD" w14:textId="77777777" w:rsidR="000851F8" w:rsidRDefault="000851F8">
      <w:pPr>
        <w:pStyle w:val="Szvegtrzs"/>
        <w:spacing w:after="0" w:line="240" w:lineRule="auto"/>
        <w:jc w:val="both"/>
      </w:pPr>
    </w:p>
    <w:p w14:paraId="01A8E4CE" w14:textId="77777777" w:rsidR="00381728" w:rsidRDefault="0088743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Az Önkormányzat által biztosított közművelődési alapszolgáltatások köre</w:t>
      </w:r>
    </w:p>
    <w:p w14:paraId="475E5BD2" w14:textId="77777777" w:rsidR="00381728" w:rsidRDefault="008874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09F56ED8" w14:textId="77777777" w:rsidR="00381728" w:rsidRDefault="0088743E">
      <w:pPr>
        <w:pStyle w:val="Szvegtrzs"/>
        <w:spacing w:after="0" w:line="240" w:lineRule="auto"/>
        <w:jc w:val="both"/>
      </w:pPr>
      <w:r>
        <w:t>(1) Az Önkormányzat a Kultv. 76. §-ában meghatározott közművelődési alapszolgáltatások közül a helyi lehetőségek és sajátosságok figyelembe vételével a következő alapszolgáltatásokat biztosítja:</w:t>
      </w:r>
    </w:p>
    <w:p w14:paraId="27AA1476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művelődő közösségek létrejöttének elősegítése, működésük </w:t>
      </w:r>
      <w:r>
        <w:t>támogatása, fejlődésük segítése, a közművelődési tevékenységek és a művelődő közösségek számára helyszín biztosítása. Ennek keretében:</w:t>
      </w:r>
    </w:p>
    <w:p w14:paraId="42DFAAFD" w14:textId="77777777" w:rsidR="00381728" w:rsidRDefault="0088743E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aa)</w:t>
      </w:r>
      <w:r>
        <w:tab/>
        <w:t>a művelődő közösségnek rendszeres és alkalomszerű művelődési vagy közösségi tevékenysége végzésének helyszínét biztosítja,</w:t>
      </w:r>
    </w:p>
    <w:p w14:paraId="19AF87A0" w14:textId="77777777" w:rsidR="00381728" w:rsidRDefault="0088743E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a művelődő közösség számára bemutatkozási lehetőségeket teremt,</w:t>
      </w:r>
    </w:p>
    <w:p w14:paraId="7DF2C52F" w14:textId="77777777" w:rsidR="00381728" w:rsidRDefault="0088743E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ac)</w:t>
      </w:r>
      <w:r>
        <w:tab/>
        <w:t>fórumot szervez a művelődő közösségek vezetőinek részvételével, ahol a művelődő közösségek megfogalmazhatják a feladatellátással kapcsolatos észrevételeiket, javaslataikat.</w:t>
      </w:r>
    </w:p>
    <w:p w14:paraId="6583A7E3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közösségi és társadalmi részvétel fejlesztése,</w:t>
      </w:r>
    </w:p>
    <w:p w14:paraId="06CCAD93" w14:textId="77777777" w:rsidR="00381728" w:rsidRDefault="0088743E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ba)</w:t>
      </w:r>
      <w:r>
        <w:tab/>
        <w:t>elősegíti a környezetkultúra javítását, városesztétikai kultúra fejlesztését,</w:t>
      </w:r>
    </w:p>
    <w:p w14:paraId="752B8869" w14:textId="77777777" w:rsidR="00381728" w:rsidRDefault="0088743E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a helyi társadalom kapcsolatrendszerének, közösségi életének érdekérvényesítése, a szabadidő kulturális célú eltöltéséhez a feltételek biztosítása,</w:t>
      </w:r>
    </w:p>
    <w:p w14:paraId="221D2433" w14:textId="77777777" w:rsidR="00381728" w:rsidRDefault="0088743E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bc)</w:t>
      </w:r>
      <w:r>
        <w:tab/>
        <w:t>a hátrányos helyzetű rétegek kulturális elesettségének mérséklése,</w:t>
      </w:r>
    </w:p>
    <w:p w14:paraId="53027C56" w14:textId="77777777" w:rsidR="00381728" w:rsidRDefault="0088743E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bd)</w:t>
      </w:r>
      <w:r>
        <w:tab/>
        <w:t>a különböző kultúrák közötti kapcsolatok kiépítésének és fenntartásának segítése,</w:t>
      </w:r>
    </w:p>
    <w:p w14:paraId="2168D7D8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egész életre kiterjedő tanulás feltételeinek biztosítása, ennek keretében az iskolarendszeren kívüli, öntevékeny, önképző, szakképző tanfolyamok, életminőséget és életesélyt javító tanulási, ismeretterjesztési, felnőttoktatási lehetőségek segítése,</w:t>
      </w:r>
    </w:p>
    <w:p w14:paraId="4E2D42D3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hagyományos közösségi kulturális értékek átörökítése feltételeinek biztosítása.</w:t>
      </w:r>
    </w:p>
    <w:p w14:paraId="39696BD3" w14:textId="77777777" w:rsidR="00381728" w:rsidRDefault="0088743E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da)</w:t>
      </w:r>
      <w:r>
        <w:tab/>
        <w:t>a település környezeti, szellemi, művészeti értékeinek, hagyományainak feltárása, megismertetése, a helyi művelődési szokások gondozása, gazdagítása,</w:t>
      </w:r>
    </w:p>
    <w:p w14:paraId="1C5A48F5" w14:textId="77777777" w:rsidR="00381728" w:rsidRDefault="0088743E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db)</w:t>
      </w:r>
      <w:r>
        <w:tab/>
        <w:t>az egyetemes, a nemzeti és a nemzetiségi kultúra megismertetése, gyarapítása,</w:t>
      </w:r>
    </w:p>
    <w:p w14:paraId="4EADA789" w14:textId="77777777" w:rsidR="00381728" w:rsidRDefault="0088743E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dc)</w:t>
      </w:r>
      <w:r>
        <w:tab/>
        <w:t>kegyeleti kultúra és az ünnepek kultúrájának gondozása,</w:t>
      </w:r>
    </w:p>
    <w:p w14:paraId="77010603" w14:textId="77777777" w:rsidR="00381728" w:rsidRDefault="0088743E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dd)</w:t>
      </w:r>
      <w:r>
        <w:tab/>
        <w:t>a település természeti, kulturális közösségi értékeinek közismertté tétele, a településhez kötődés erősítése, a helyi ismeretek cseréje, közvetítése, a helyi értékeket védő és gazdagító kezdeményezések ösztönzése, hatékonyságának segítése.</w:t>
      </w:r>
    </w:p>
    <w:p w14:paraId="7D5099B9" w14:textId="77777777" w:rsidR="00381728" w:rsidRDefault="0088743E">
      <w:pPr>
        <w:pStyle w:val="Szvegtrzs"/>
        <w:spacing w:before="240" w:after="0" w:line="240" w:lineRule="auto"/>
        <w:jc w:val="both"/>
      </w:pPr>
      <w:r>
        <w:t>(2) Az Önkormányzat az (1) bekezdésében meghatározott feladatokon felül további feladatának tekinti és biztosítja a nyilvános könyvtári ellátás jogszabályban rögzített rendszerének működtetését, alapkövetelményeit és meghatározza a működtetés alapfeladatait.</w:t>
      </w:r>
    </w:p>
    <w:p w14:paraId="18263922" w14:textId="77777777" w:rsidR="00381728" w:rsidRDefault="0088743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közművelődési alapszolgáltatások feladatellátásának formája, módja mértéke</w:t>
      </w:r>
    </w:p>
    <w:p w14:paraId="0D6A88A0" w14:textId="77777777" w:rsidR="00381728" w:rsidRDefault="008874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4B08093D" w14:textId="77777777" w:rsidR="00381728" w:rsidRDefault="0088743E">
      <w:pPr>
        <w:pStyle w:val="Szvegtrzs"/>
        <w:spacing w:after="0" w:line="240" w:lineRule="auto"/>
        <w:jc w:val="both"/>
      </w:pPr>
      <w:r>
        <w:t xml:space="preserve">(1) Az Önkormányzat az 4. §-ban foglalt közművelődési alapszolgáltatások folyamatos hozzáférhetősége érdekében, valamint </w:t>
      </w:r>
      <w:r>
        <w:t>további feladatainak ellátása céljából közművelődési intézményt működtet a fenntartásában lévő Városi Művelődési Ház és Könyvtár (a továbbiakban: Közművelődési intézmény) elnevezéssel. Közművelődési intézmény székhely: 4110 Biharkeresztes Hősök tere 12.; telephelyek: Bihar Közösségi Ház 4110 Biharkeresztes Ady Endre utca 8.; Civil Udvar 4110 Biharkeresztes Ady Endre utca 12.; Városi Könyvtár 4110 Biharkeresztes Kölcsey utca 7.</w:t>
      </w:r>
    </w:p>
    <w:p w14:paraId="0E573BF6" w14:textId="77777777" w:rsidR="00381728" w:rsidRDefault="0088743E">
      <w:pPr>
        <w:pStyle w:val="Szvegtrzs"/>
        <w:spacing w:before="240" w:after="0" w:line="240" w:lineRule="auto"/>
        <w:jc w:val="both"/>
      </w:pPr>
      <w:r>
        <w:t>(2) A Városi Művelődési Ház és Könyvtár által nem biztosítható speciális vagy szakági közművelődési feladatok ellátásába az Önkormányzat bevonhatja</w:t>
      </w:r>
    </w:p>
    <w:p w14:paraId="43A3F4D4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a)</w:t>
      </w:r>
      <w:r>
        <w:tab/>
        <w:t>az egyéb alaptevékenységhez kapcsolódóan közművelődési tevékenységet is végző intézményeket,</w:t>
      </w:r>
    </w:p>
    <w:p w14:paraId="03F44628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nyilvántartásba vett közművelődési célú társadalmi szervezeteket,</w:t>
      </w:r>
    </w:p>
    <w:p w14:paraId="4D34178A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t>közművelődési feladatok ellátásában résztvevő egyéb szervezeteket,</w:t>
      </w:r>
    </w:p>
    <w:p w14:paraId="6277ED03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vagy egyes közművelődési feladatok, feladat együttesek ellátására közművelődési megállapodást köthet a feladat ellátást vállaló jogi személlyel vagy magánszeméllyel.</w:t>
      </w:r>
    </w:p>
    <w:p w14:paraId="2DCC6ACD" w14:textId="77777777" w:rsidR="00381728" w:rsidRDefault="0088743E">
      <w:pPr>
        <w:pStyle w:val="Szvegtrzs"/>
        <w:spacing w:before="240" w:after="0" w:line="240" w:lineRule="auto"/>
        <w:jc w:val="both"/>
      </w:pPr>
      <w:r>
        <w:t>(3) A Városi Művelődési Ház és Könyvtár fenntartja a testvérvárosi kulturális kapcsolatokat, továbbá előkészíti és lebonyolítja a következő nemzeti ünnepeket és hagyományossá vált városi nagyrendezvényeket:</w:t>
      </w:r>
    </w:p>
    <w:p w14:paraId="162A04BB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Magyar kultúra napja</w:t>
      </w:r>
    </w:p>
    <w:p w14:paraId="65042DA2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Március 15.</w:t>
      </w:r>
    </w:p>
    <w:p w14:paraId="6C57866D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Majális</w:t>
      </w:r>
    </w:p>
    <w:p w14:paraId="74CCF6FC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Keresztesi Napok</w:t>
      </w:r>
    </w:p>
    <w:p w14:paraId="762C1742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Nyárzáró</w:t>
      </w:r>
    </w:p>
    <w:p w14:paraId="1485269B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Szépkorúak köszöntése</w:t>
      </w:r>
    </w:p>
    <w:p w14:paraId="5326C3E0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Október 23.</w:t>
      </w:r>
    </w:p>
    <w:p w14:paraId="113551BA" w14:textId="77777777" w:rsidR="00381728" w:rsidRDefault="0088743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Adventi rendezvények, Városi karácsony</w:t>
      </w:r>
    </w:p>
    <w:p w14:paraId="458D0EE2" w14:textId="77777777" w:rsidR="00381728" w:rsidRDefault="0088743E">
      <w:pPr>
        <w:pStyle w:val="Szvegtrzs"/>
        <w:spacing w:before="240" w:after="0" w:line="240" w:lineRule="auto"/>
        <w:jc w:val="both"/>
      </w:pPr>
      <w:r>
        <w:t>(4) Ezeken a rendezvényeken a Biharkeresztes Város Önkormányzat Képviselő-testülete által pénzbeli és természetbeni támogatásban részesített csoportok ingyenesen lépnek fel.</w:t>
      </w:r>
    </w:p>
    <w:p w14:paraId="4F80C46D" w14:textId="77777777" w:rsidR="00381728" w:rsidRDefault="0088743E">
      <w:pPr>
        <w:pStyle w:val="Szvegtrzs"/>
        <w:spacing w:before="240" w:after="0" w:line="240" w:lineRule="auto"/>
        <w:jc w:val="both"/>
      </w:pPr>
      <w:r>
        <w:t>(5) A feladatellátáshoz hozzájárulnak a Biharkeresztes város közigazgatási területén működő köznevelési intézmények tevékenységi körükből adódó követelmények teljesítésével.</w:t>
      </w:r>
    </w:p>
    <w:p w14:paraId="19FC58A6" w14:textId="77777777" w:rsidR="00381728" w:rsidRDefault="0088743E">
      <w:pPr>
        <w:pStyle w:val="Szvegtrzs"/>
        <w:spacing w:before="240" w:after="0" w:line="240" w:lineRule="auto"/>
        <w:jc w:val="both"/>
      </w:pPr>
      <w:r>
        <w:t>(6) Mind az önkormányzat, mind pedig a Városi Művelődési Ház és Könyvtár tevékenységében fontos szerepet kap a kapcsolattartás és együttműködés a Megyei Népfőiskolai Egyesülettel és a Bihari Szabadművelődési és Népfőiskolai Egyesülettel.</w:t>
      </w:r>
    </w:p>
    <w:p w14:paraId="00E1A3FD" w14:textId="77777777" w:rsidR="00381728" w:rsidRDefault="0088743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közművelődési feladatok finanszírozásának módja, mértéke</w:t>
      </w:r>
    </w:p>
    <w:p w14:paraId="6B5CBF8E" w14:textId="77777777" w:rsidR="00381728" w:rsidRDefault="008874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602D8F97" w14:textId="77777777" w:rsidR="00381728" w:rsidRDefault="0088743E">
      <w:pPr>
        <w:pStyle w:val="Szvegtrzs"/>
        <w:spacing w:after="0" w:line="240" w:lineRule="auto"/>
        <w:jc w:val="both"/>
      </w:pPr>
      <w:r>
        <w:t>(1) Az Önkormányzat e rendelet 4-5. §-ában meghatározott közművelődési alapszolgáltatásaira és további feladatainak teljesítéséhez szükséges személyi, szakképzettségi és tárgyi feltételek biztosítására előirányzott fedezetet a mindenkori éves költségvetése tartalmazza.</w:t>
      </w:r>
    </w:p>
    <w:p w14:paraId="4EEA738A" w14:textId="77777777" w:rsidR="00381728" w:rsidRDefault="0088743E">
      <w:pPr>
        <w:pStyle w:val="Szvegtrzs"/>
        <w:spacing w:before="240" w:after="0" w:line="240" w:lineRule="auto"/>
        <w:jc w:val="both"/>
      </w:pPr>
      <w:r>
        <w:t>(2) Az önkormányzat helyi társadalmi szervezetek és alapítványok, valamint civil szerveződések közművelődési tevékenységének támogatására az éves költségvetésében keretösszeget különít el.</w:t>
      </w:r>
    </w:p>
    <w:p w14:paraId="135F4D40" w14:textId="77777777" w:rsidR="00381728" w:rsidRDefault="0088743E">
      <w:pPr>
        <w:pStyle w:val="Szvegtrzs"/>
        <w:spacing w:before="240" w:after="0" w:line="240" w:lineRule="auto"/>
        <w:jc w:val="both"/>
      </w:pPr>
      <w:r>
        <w:t>(3) A keretösszeg terhére, az Önkormányzat kérelemre pénzügyi támogatásban részesítheti a (2) bekezdésben szereplő szervezeteket.</w:t>
      </w:r>
    </w:p>
    <w:p w14:paraId="4A235B1A" w14:textId="77777777" w:rsidR="00381728" w:rsidRDefault="0088743E">
      <w:pPr>
        <w:pStyle w:val="Szvegtrzs"/>
        <w:spacing w:before="240" w:after="0" w:line="240" w:lineRule="auto"/>
        <w:jc w:val="both"/>
      </w:pPr>
      <w:r>
        <w:t>(4) A pénzügyi támogatásról minden esetben Biharkeresztes Város Önkormányzata Képviselő-testülete dönt az Ügyrendi és Pénzügyi Bizottsága véleményének kikérésével.</w:t>
      </w:r>
    </w:p>
    <w:p w14:paraId="496ADFE4" w14:textId="77777777" w:rsidR="00381728" w:rsidRDefault="0088743E">
      <w:pPr>
        <w:pStyle w:val="Szvegtrzs"/>
        <w:spacing w:before="240" w:after="0" w:line="240" w:lineRule="auto"/>
        <w:jc w:val="both"/>
      </w:pPr>
      <w:r>
        <w:t xml:space="preserve">(5) A pénzügyi támogatás </w:t>
      </w:r>
      <w:r>
        <w:t>nyújtásának részletes szabályai, különösen a támogatás célja és folyósításának és elszámolásának feltételei a támogatási szerződésben kerülnek rögzítésre.</w:t>
      </w:r>
    </w:p>
    <w:p w14:paraId="33425F00" w14:textId="77777777" w:rsidR="000851F8" w:rsidRDefault="000851F8">
      <w:pPr>
        <w:pStyle w:val="Szvegtrzs"/>
        <w:spacing w:before="240" w:after="0" w:line="240" w:lineRule="auto"/>
        <w:jc w:val="both"/>
      </w:pPr>
    </w:p>
    <w:p w14:paraId="74A7144C" w14:textId="77777777" w:rsidR="000851F8" w:rsidRDefault="000851F8">
      <w:pPr>
        <w:pStyle w:val="Szvegtrzs"/>
        <w:spacing w:before="240" w:after="0" w:line="240" w:lineRule="auto"/>
        <w:jc w:val="both"/>
      </w:pPr>
    </w:p>
    <w:p w14:paraId="241C19CD" w14:textId="77777777" w:rsidR="00381728" w:rsidRDefault="0088743E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Záró rendelkezés</w:t>
      </w:r>
    </w:p>
    <w:p w14:paraId="65169D7E" w14:textId="77777777" w:rsidR="00381728" w:rsidRDefault="008874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2FA4EAAD" w14:textId="77777777" w:rsidR="00381728" w:rsidRDefault="0088743E">
      <w:pPr>
        <w:pStyle w:val="Szvegtrzs"/>
        <w:spacing w:after="0" w:line="240" w:lineRule="auto"/>
        <w:jc w:val="both"/>
      </w:pPr>
      <w:r>
        <w:t>Ez a rendelet 2024. december 13-án lép hatályba.</w:t>
      </w:r>
    </w:p>
    <w:p w14:paraId="64CBCB02" w14:textId="77777777" w:rsidR="00381728" w:rsidRDefault="0088743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7DB3F4FD" w14:textId="6D74EF8D" w:rsidR="000851F8" w:rsidRDefault="0088743E">
      <w:pPr>
        <w:pStyle w:val="Szvegtrzs"/>
        <w:spacing w:after="0" w:line="240" w:lineRule="auto"/>
        <w:jc w:val="both"/>
      </w:pPr>
      <w:r>
        <w:t>A rendelet hatálybalépésével egyidejűleg hatályát veszíti Biharkeresztes Város Önkormányzata Képviselő-testületének a helyi közművelődési tevékenység támogatásáról szóló 2/2019. (II. 01.) önkormányzati rendelete.</w:t>
      </w:r>
    </w:p>
    <w:p w14:paraId="1DD12997" w14:textId="77777777" w:rsidR="000851F8" w:rsidRDefault="000851F8">
      <w:pPr>
        <w:pStyle w:val="Szvegtrzs"/>
        <w:spacing w:after="0" w:line="240" w:lineRule="auto"/>
        <w:jc w:val="both"/>
      </w:pPr>
    </w:p>
    <w:p w14:paraId="2544BA14" w14:textId="77777777" w:rsidR="000851F8" w:rsidRDefault="000851F8">
      <w:pPr>
        <w:pStyle w:val="Szvegtrzs"/>
        <w:spacing w:after="0" w:line="240" w:lineRule="auto"/>
        <w:jc w:val="both"/>
      </w:pPr>
    </w:p>
    <w:p w14:paraId="63F393BE" w14:textId="77777777" w:rsidR="000851F8" w:rsidRDefault="000851F8">
      <w:pPr>
        <w:pStyle w:val="Szvegtrzs"/>
        <w:spacing w:after="0" w:line="240" w:lineRule="auto"/>
        <w:jc w:val="both"/>
      </w:pPr>
    </w:p>
    <w:p w14:paraId="5A7317BD" w14:textId="62755412" w:rsidR="000851F8" w:rsidRPr="000851F8" w:rsidRDefault="000851F8" w:rsidP="000851F8">
      <w:pPr>
        <w:pStyle w:val="Szvegtrzs"/>
        <w:spacing w:after="0" w:line="240" w:lineRule="auto"/>
        <w:ind w:left="709" w:firstLine="709"/>
        <w:jc w:val="both"/>
        <w:rPr>
          <w:b/>
          <w:bCs/>
        </w:rPr>
      </w:pPr>
      <w:r w:rsidRPr="000851F8">
        <w:rPr>
          <w:b/>
          <w:bCs/>
        </w:rPr>
        <w:t>Dani Béla Péter</w:t>
      </w:r>
      <w:r w:rsidRPr="000851F8">
        <w:rPr>
          <w:b/>
          <w:bCs/>
        </w:rPr>
        <w:tab/>
      </w:r>
      <w:r w:rsidRPr="000851F8">
        <w:rPr>
          <w:b/>
          <w:bCs/>
        </w:rPr>
        <w:tab/>
      </w:r>
      <w:r w:rsidRPr="000851F8">
        <w:rPr>
          <w:b/>
          <w:bCs/>
        </w:rPr>
        <w:tab/>
      </w:r>
      <w:r w:rsidRPr="000851F8">
        <w:rPr>
          <w:b/>
          <w:bCs/>
        </w:rPr>
        <w:tab/>
      </w:r>
      <w:r w:rsidRPr="000851F8">
        <w:rPr>
          <w:b/>
          <w:bCs/>
        </w:rPr>
        <w:tab/>
        <w:t>Dr. Köstner Dávid</w:t>
      </w:r>
    </w:p>
    <w:p w14:paraId="0C629823" w14:textId="39A1EEC2" w:rsidR="000851F8" w:rsidRPr="000851F8" w:rsidRDefault="000851F8" w:rsidP="000851F8">
      <w:pPr>
        <w:pStyle w:val="Szvegtrzs"/>
        <w:spacing w:after="0" w:line="240" w:lineRule="auto"/>
        <w:jc w:val="both"/>
      </w:pPr>
      <w:r w:rsidRPr="000851F8">
        <w:t xml:space="preserve">                    </w:t>
      </w:r>
      <w:r>
        <w:t xml:space="preserve">     </w:t>
      </w:r>
      <w:r w:rsidRPr="000851F8">
        <w:t xml:space="preserve"> polgármester </w:t>
      </w:r>
      <w:r w:rsidRPr="000851F8">
        <w:tab/>
      </w:r>
      <w:r w:rsidRPr="000851F8">
        <w:tab/>
      </w:r>
      <w:r w:rsidRPr="000851F8">
        <w:tab/>
      </w:r>
      <w:r w:rsidRPr="000851F8">
        <w:tab/>
      </w:r>
      <w:r w:rsidRPr="000851F8">
        <w:tab/>
      </w:r>
      <w:r>
        <w:t xml:space="preserve">         </w:t>
      </w:r>
      <w:r w:rsidRPr="000851F8">
        <w:t xml:space="preserve">  jegyző</w:t>
      </w:r>
    </w:p>
    <w:p w14:paraId="7C668F91" w14:textId="77777777" w:rsidR="000851F8" w:rsidRDefault="000851F8">
      <w:pPr>
        <w:pStyle w:val="Szvegtrzs"/>
        <w:spacing w:after="0" w:line="240" w:lineRule="auto"/>
        <w:jc w:val="both"/>
      </w:pPr>
    </w:p>
    <w:p w14:paraId="059EA2CB" w14:textId="77777777" w:rsidR="000851F8" w:rsidRPr="004B5681" w:rsidRDefault="000851F8" w:rsidP="000851F8">
      <w:pPr>
        <w:pStyle w:val="Szvegtrzs"/>
        <w:spacing w:after="0" w:line="240" w:lineRule="auto"/>
        <w:jc w:val="both"/>
        <w:rPr>
          <w:b/>
          <w:bCs/>
        </w:rPr>
      </w:pPr>
    </w:p>
    <w:p w14:paraId="31D7F5A0" w14:textId="77777777" w:rsidR="000851F8" w:rsidRPr="004B5681" w:rsidRDefault="000851F8" w:rsidP="000851F8">
      <w:pPr>
        <w:pStyle w:val="Szvegtrzs"/>
        <w:spacing w:after="0" w:line="240" w:lineRule="auto"/>
        <w:jc w:val="both"/>
        <w:rPr>
          <w:b/>
          <w:bCs/>
        </w:rPr>
      </w:pPr>
      <w:r w:rsidRPr="004B5681">
        <w:rPr>
          <w:b/>
          <w:bCs/>
        </w:rPr>
        <w:t>Záradék:</w:t>
      </w:r>
    </w:p>
    <w:p w14:paraId="44F6D796" w14:textId="1FBCF925" w:rsidR="000851F8" w:rsidRPr="004B5681" w:rsidRDefault="000851F8" w:rsidP="000851F8">
      <w:pPr>
        <w:pStyle w:val="Szvegtrzs"/>
        <w:spacing w:after="0" w:line="240" w:lineRule="auto"/>
        <w:jc w:val="both"/>
      </w:pPr>
      <w:r w:rsidRPr="004B5681">
        <w:t xml:space="preserve">A rendelet hirdetőtáblán való kifüggesztéssel kihirdetve 2024. december </w:t>
      </w:r>
      <w:r w:rsidR="0088743E">
        <w:t>…</w:t>
      </w:r>
      <w:r w:rsidRPr="004B5681">
        <w:t>. napján.</w:t>
      </w:r>
    </w:p>
    <w:p w14:paraId="4CB974E0" w14:textId="77777777" w:rsidR="000851F8" w:rsidRPr="004B5681" w:rsidRDefault="000851F8" w:rsidP="000851F8">
      <w:pPr>
        <w:pStyle w:val="Szvegtrzs"/>
        <w:spacing w:after="0" w:line="240" w:lineRule="auto"/>
        <w:jc w:val="both"/>
      </w:pPr>
    </w:p>
    <w:p w14:paraId="01C597FC" w14:textId="77777777" w:rsidR="000851F8" w:rsidRPr="004B5681" w:rsidRDefault="000851F8" w:rsidP="000851F8">
      <w:pPr>
        <w:pStyle w:val="Szvegtrzs"/>
        <w:spacing w:after="0" w:line="240" w:lineRule="auto"/>
        <w:jc w:val="both"/>
      </w:pPr>
    </w:p>
    <w:p w14:paraId="14645386" w14:textId="77777777" w:rsidR="000851F8" w:rsidRPr="004B5681" w:rsidRDefault="000851F8" w:rsidP="000851F8">
      <w:pPr>
        <w:pStyle w:val="Szvegtrzs"/>
        <w:spacing w:after="0" w:line="240" w:lineRule="auto"/>
        <w:jc w:val="both"/>
        <w:rPr>
          <w:b/>
          <w:bCs/>
        </w:rPr>
      </w:pPr>
      <w:r w:rsidRPr="004B5681">
        <w:rPr>
          <w:b/>
          <w:bCs/>
        </w:rPr>
        <w:t xml:space="preserve">Dr. Köstner Dávid </w:t>
      </w:r>
    </w:p>
    <w:p w14:paraId="67E4FF44" w14:textId="77777777" w:rsidR="000851F8" w:rsidRPr="004B5681" w:rsidRDefault="000851F8" w:rsidP="000851F8">
      <w:pPr>
        <w:pStyle w:val="Szvegtrzs"/>
        <w:spacing w:after="0" w:line="240" w:lineRule="auto"/>
        <w:jc w:val="both"/>
      </w:pPr>
      <w:r w:rsidRPr="004B5681">
        <w:rPr>
          <w:bCs/>
        </w:rPr>
        <w:t>jegyző</w:t>
      </w:r>
    </w:p>
    <w:p w14:paraId="5721BE66" w14:textId="77777777" w:rsidR="000851F8" w:rsidRDefault="000851F8" w:rsidP="000851F8">
      <w:pPr>
        <w:pStyle w:val="Szvegtrzs"/>
        <w:spacing w:after="0" w:line="240" w:lineRule="auto"/>
        <w:jc w:val="both"/>
        <w:sectPr w:rsidR="000851F8" w:rsidSect="000851F8">
          <w:footerReference w:type="default" r:id="rId7"/>
          <w:pgSz w:w="11906" w:h="16838"/>
          <w:pgMar w:top="1134" w:right="1134" w:bottom="1560" w:left="1134" w:header="0" w:footer="1134" w:gutter="0"/>
          <w:cols w:space="708"/>
          <w:formProt w:val="0"/>
          <w:docGrid w:linePitch="600" w:charSpace="32768"/>
        </w:sectPr>
      </w:pPr>
    </w:p>
    <w:p w14:paraId="72D5E1AB" w14:textId="77777777" w:rsidR="00381728" w:rsidRDefault="00381728">
      <w:pPr>
        <w:pStyle w:val="Szvegtrzs"/>
        <w:spacing w:after="0"/>
        <w:jc w:val="center"/>
      </w:pPr>
    </w:p>
    <w:p w14:paraId="123F5D54" w14:textId="77777777" w:rsidR="00381728" w:rsidRDefault="0088743E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23EC0AE7" w14:textId="77777777" w:rsidR="00381728" w:rsidRDefault="0088743E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14:paraId="316AF9EA" w14:textId="77777777" w:rsidR="00381728" w:rsidRDefault="0088743E">
      <w:pPr>
        <w:pStyle w:val="Szvegtrzs"/>
        <w:spacing w:after="0" w:line="240" w:lineRule="auto"/>
        <w:jc w:val="center"/>
      </w:pPr>
      <w:r>
        <w:t> </w:t>
      </w:r>
    </w:p>
    <w:p w14:paraId="7002501C" w14:textId="77777777" w:rsidR="00381728" w:rsidRDefault="0088743E">
      <w:pPr>
        <w:pStyle w:val="Szvegtrzs"/>
        <w:spacing w:after="0" w:line="240" w:lineRule="auto"/>
        <w:jc w:val="both"/>
      </w:pPr>
      <w:r>
        <w:t>A rendeletalkotás a hatályos jogszabályi rendelkezéseknek való megfelelés, az ellátott közművelődési alapszolgáltatások rendeletben történő rögzítése miatt szükséges.</w:t>
      </w:r>
    </w:p>
    <w:p w14:paraId="23C834AA" w14:textId="77777777" w:rsidR="00381728" w:rsidRDefault="0088743E">
      <w:pPr>
        <w:pStyle w:val="Szvegtrzs"/>
        <w:spacing w:after="0" w:line="240" w:lineRule="auto"/>
        <w:jc w:val="both"/>
      </w:pPr>
      <w:r>
        <w:t>A rendelet-tervezet az európai uniós jogból eredő kötelezettségekkel összhangban van.</w:t>
      </w:r>
    </w:p>
    <w:p w14:paraId="52992636" w14:textId="77777777" w:rsidR="00381728" w:rsidRDefault="0088743E">
      <w:pPr>
        <w:pStyle w:val="Szvegtrzs"/>
        <w:spacing w:after="0" w:line="240" w:lineRule="auto"/>
        <w:jc w:val="both"/>
      </w:pPr>
      <w:r>
        <w:t> </w:t>
      </w:r>
    </w:p>
    <w:p w14:paraId="585BD842" w14:textId="77777777" w:rsidR="00381728" w:rsidRDefault="0088743E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14:paraId="5684325E" w14:textId="77777777" w:rsidR="00381728" w:rsidRDefault="0088743E">
      <w:pPr>
        <w:pStyle w:val="Szvegtrzs"/>
        <w:spacing w:after="0" w:line="240" w:lineRule="auto"/>
        <w:jc w:val="center"/>
      </w:pPr>
      <w:r>
        <w:t> </w:t>
      </w:r>
    </w:p>
    <w:p w14:paraId="288D2A8C" w14:textId="77777777" w:rsidR="00381728" w:rsidRDefault="0088743E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     1.  §</w:t>
      </w:r>
    </w:p>
    <w:p w14:paraId="4AA61400" w14:textId="77777777" w:rsidR="00381728" w:rsidRDefault="0088743E">
      <w:pPr>
        <w:pStyle w:val="Szvegtrzs"/>
        <w:spacing w:after="0" w:line="240" w:lineRule="auto"/>
        <w:jc w:val="both"/>
      </w:pPr>
      <w:r>
        <w:t>A rendelet céljáról rendelkezik.</w:t>
      </w:r>
    </w:p>
    <w:p w14:paraId="605A275A" w14:textId="77777777" w:rsidR="00381728" w:rsidRDefault="0088743E">
      <w:pPr>
        <w:pStyle w:val="Szvegtrzs"/>
        <w:spacing w:after="0" w:line="240" w:lineRule="auto"/>
        <w:jc w:val="both"/>
      </w:pPr>
      <w:r>
        <w:t> </w:t>
      </w:r>
    </w:p>
    <w:p w14:paraId="6F34EE1E" w14:textId="77777777" w:rsidR="000851F8" w:rsidRPr="000851F8" w:rsidRDefault="000851F8" w:rsidP="000851F8">
      <w:pPr>
        <w:pStyle w:val="Szvegtrzs"/>
        <w:spacing w:after="0" w:line="240" w:lineRule="auto"/>
        <w:jc w:val="center"/>
        <w:rPr>
          <w:b/>
          <w:bCs/>
        </w:rPr>
      </w:pPr>
      <w:r w:rsidRPr="000851F8">
        <w:rPr>
          <w:b/>
          <w:bCs/>
        </w:rPr>
        <w:t>2. §</w:t>
      </w:r>
    </w:p>
    <w:p w14:paraId="2FF53DCC" w14:textId="75343728" w:rsidR="00381728" w:rsidRDefault="0088743E">
      <w:pPr>
        <w:pStyle w:val="Szvegtrzs"/>
        <w:spacing w:after="0" w:line="240" w:lineRule="auto"/>
        <w:jc w:val="both"/>
      </w:pPr>
      <w:r>
        <w:t>A rendelet alapelveiről rendelkezik</w:t>
      </w:r>
      <w:r>
        <w:rPr>
          <w:b/>
          <w:bCs/>
        </w:rPr>
        <w:t>.</w:t>
      </w:r>
    </w:p>
    <w:p w14:paraId="6E50928C" w14:textId="77777777" w:rsidR="00381728" w:rsidRDefault="0088743E">
      <w:pPr>
        <w:pStyle w:val="Szvegtrzs"/>
        <w:spacing w:after="0" w:line="240" w:lineRule="auto"/>
        <w:jc w:val="both"/>
      </w:pPr>
      <w:r>
        <w:t> </w:t>
      </w:r>
    </w:p>
    <w:p w14:paraId="24130417" w14:textId="5B72D907" w:rsidR="00381728" w:rsidRPr="000851F8" w:rsidRDefault="0088743E" w:rsidP="000851F8">
      <w:pPr>
        <w:pStyle w:val="Listaszerbekezds"/>
        <w:numPr>
          <w:ilvl w:val="0"/>
          <w:numId w:val="6"/>
        </w:numPr>
        <w:spacing w:before="159" w:after="159"/>
        <w:ind w:right="159"/>
        <w:jc w:val="center"/>
        <w:rPr>
          <w:b/>
          <w:bCs/>
        </w:rPr>
      </w:pPr>
      <w:r w:rsidRPr="000851F8">
        <w:rPr>
          <w:b/>
          <w:bCs/>
        </w:rPr>
        <w:t>§</w:t>
      </w:r>
    </w:p>
    <w:p w14:paraId="0890AA52" w14:textId="77777777" w:rsidR="00381728" w:rsidRDefault="0088743E">
      <w:pPr>
        <w:pStyle w:val="Szvegtrzs"/>
        <w:spacing w:after="0" w:line="240" w:lineRule="auto"/>
        <w:jc w:val="both"/>
      </w:pPr>
      <w:r>
        <w:t>A rendelet hatályáról rendelkezik.</w:t>
      </w:r>
    </w:p>
    <w:p w14:paraId="30E2B59A" w14:textId="77777777" w:rsidR="00381728" w:rsidRDefault="0088743E">
      <w:pPr>
        <w:pStyle w:val="Szvegtrzs"/>
        <w:spacing w:after="0" w:line="240" w:lineRule="auto"/>
        <w:jc w:val="both"/>
      </w:pPr>
      <w:r>
        <w:t> </w:t>
      </w:r>
    </w:p>
    <w:p w14:paraId="045D9610" w14:textId="03A49D45" w:rsidR="00381728" w:rsidRPr="000851F8" w:rsidRDefault="0088743E" w:rsidP="000851F8">
      <w:pPr>
        <w:pStyle w:val="Listaszerbekezds"/>
        <w:numPr>
          <w:ilvl w:val="0"/>
          <w:numId w:val="6"/>
        </w:numPr>
        <w:spacing w:before="159" w:after="159"/>
        <w:ind w:right="159"/>
        <w:jc w:val="center"/>
        <w:rPr>
          <w:b/>
          <w:bCs/>
        </w:rPr>
      </w:pPr>
      <w:r w:rsidRPr="000851F8">
        <w:rPr>
          <w:b/>
          <w:bCs/>
        </w:rPr>
        <w:t>§</w:t>
      </w:r>
    </w:p>
    <w:p w14:paraId="1552915F" w14:textId="77777777" w:rsidR="00381728" w:rsidRDefault="0088743E">
      <w:pPr>
        <w:pStyle w:val="Szvegtrzs"/>
        <w:spacing w:after="0" w:line="240" w:lineRule="auto"/>
        <w:jc w:val="both"/>
      </w:pPr>
      <w:r>
        <w:t xml:space="preserve">Az Önkormányzat által biztosított közművelődési </w:t>
      </w:r>
      <w:r>
        <w:t>alapszolgáltatások köréről rendelkezik.</w:t>
      </w:r>
    </w:p>
    <w:p w14:paraId="1B9FADC6" w14:textId="77777777" w:rsidR="00381728" w:rsidRDefault="0088743E">
      <w:pPr>
        <w:pStyle w:val="Szvegtrzs"/>
        <w:spacing w:after="0" w:line="240" w:lineRule="auto"/>
        <w:jc w:val="both"/>
      </w:pPr>
      <w:r>
        <w:t> </w:t>
      </w:r>
    </w:p>
    <w:p w14:paraId="57DA4A9D" w14:textId="79E5BF5D" w:rsidR="00381728" w:rsidRDefault="0088743E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    5.  §</w:t>
      </w:r>
    </w:p>
    <w:p w14:paraId="363E21F6" w14:textId="6DB175CA" w:rsidR="00381728" w:rsidRDefault="0088743E">
      <w:pPr>
        <w:pStyle w:val="Szvegtrzs"/>
        <w:spacing w:after="120" w:line="240" w:lineRule="auto"/>
        <w:jc w:val="both"/>
      </w:pPr>
      <w:r>
        <w:t>A közművelődési alapszolgáltatások feladatellátásának formájáról, módjáról, mértékéről rendelkezik.</w:t>
      </w:r>
    </w:p>
    <w:p w14:paraId="08A9B6E8" w14:textId="4C28B2E4" w:rsidR="00381728" w:rsidRPr="000851F8" w:rsidRDefault="0088743E" w:rsidP="000851F8">
      <w:pPr>
        <w:pStyle w:val="Listaszerbekezds"/>
        <w:numPr>
          <w:ilvl w:val="0"/>
          <w:numId w:val="7"/>
        </w:numPr>
        <w:spacing w:before="159" w:after="159"/>
        <w:ind w:right="159"/>
        <w:jc w:val="center"/>
        <w:rPr>
          <w:b/>
          <w:bCs/>
        </w:rPr>
      </w:pPr>
      <w:r w:rsidRPr="000851F8">
        <w:rPr>
          <w:b/>
          <w:bCs/>
        </w:rPr>
        <w:t>§</w:t>
      </w:r>
    </w:p>
    <w:p w14:paraId="71DAA244" w14:textId="77777777" w:rsidR="00381728" w:rsidRDefault="0088743E">
      <w:pPr>
        <w:pStyle w:val="Szvegtrzs"/>
        <w:spacing w:after="120" w:line="240" w:lineRule="auto"/>
        <w:jc w:val="both"/>
      </w:pPr>
      <w:r>
        <w:t>A közművelődési feladatok finanszírozásának módja, mértéke</w:t>
      </w:r>
    </w:p>
    <w:p w14:paraId="6B900F8C" w14:textId="77777777" w:rsidR="00381728" w:rsidRDefault="0088743E">
      <w:pPr>
        <w:pStyle w:val="Szvegtrzs"/>
        <w:spacing w:after="120" w:line="240" w:lineRule="auto"/>
        <w:jc w:val="center"/>
      </w:pPr>
      <w:r>
        <w:t> </w:t>
      </w:r>
    </w:p>
    <w:p w14:paraId="10B17003" w14:textId="77777777" w:rsidR="00381728" w:rsidRDefault="0088743E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 7.  §</w:t>
      </w:r>
    </w:p>
    <w:p w14:paraId="0222EA33" w14:textId="77777777" w:rsidR="00381728" w:rsidRDefault="0088743E">
      <w:pPr>
        <w:pStyle w:val="Szvegtrzs"/>
        <w:spacing w:after="0" w:line="240" w:lineRule="auto"/>
        <w:jc w:val="both"/>
      </w:pPr>
      <w:r>
        <w:t xml:space="preserve">A rendelet záró </w:t>
      </w:r>
      <w:r>
        <w:t>rendelkezéseit, hatályba léptető és hatályon kívül helyező rendelkezéseit tartalmazza.</w:t>
      </w:r>
    </w:p>
    <w:p w14:paraId="107F6878" w14:textId="77777777" w:rsidR="00381728" w:rsidRDefault="0088743E">
      <w:pPr>
        <w:pStyle w:val="Szvegtrzs"/>
        <w:spacing w:after="0" w:line="240" w:lineRule="auto"/>
        <w:jc w:val="both"/>
      </w:pPr>
      <w:r>
        <w:t> </w:t>
      </w:r>
    </w:p>
    <w:p w14:paraId="02D77115" w14:textId="77777777" w:rsidR="00381728" w:rsidRDefault="0088743E">
      <w:pPr>
        <w:pStyle w:val="Szvegtrzs"/>
        <w:spacing w:after="0" w:line="240" w:lineRule="auto"/>
        <w:jc w:val="both"/>
      </w:pPr>
      <w:r>
        <w:t> </w:t>
      </w:r>
    </w:p>
    <w:p w14:paraId="1E19E090" w14:textId="77777777" w:rsidR="00381728" w:rsidRDefault="0088743E">
      <w:pPr>
        <w:pStyle w:val="Szvegtrzs"/>
        <w:spacing w:after="0" w:line="240" w:lineRule="auto"/>
        <w:jc w:val="both"/>
      </w:pPr>
      <w:r>
        <w:t> </w:t>
      </w:r>
    </w:p>
    <w:sectPr w:rsidR="00381728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70F77" w14:textId="77777777" w:rsidR="00966292" w:rsidRDefault="00966292">
      <w:r>
        <w:separator/>
      </w:r>
    </w:p>
  </w:endnote>
  <w:endnote w:type="continuationSeparator" w:id="0">
    <w:p w14:paraId="7B996700" w14:textId="77777777" w:rsidR="00966292" w:rsidRDefault="00966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24212" w14:textId="77777777" w:rsidR="000851F8" w:rsidRDefault="000851F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88D62" w14:textId="77777777" w:rsidR="00381728" w:rsidRDefault="0088743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BA9E9" w14:textId="77777777" w:rsidR="00966292" w:rsidRDefault="00966292">
      <w:r>
        <w:separator/>
      </w:r>
    </w:p>
  </w:footnote>
  <w:footnote w:type="continuationSeparator" w:id="0">
    <w:p w14:paraId="4F9A7317" w14:textId="77777777" w:rsidR="00966292" w:rsidRDefault="009662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56532"/>
    <w:multiLevelType w:val="multilevel"/>
    <w:tmpl w:val="05864AA0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1" w15:restartNumberingAfterBreak="0">
    <w:nsid w:val="054B4287"/>
    <w:multiLevelType w:val="multilevel"/>
    <w:tmpl w:val="E0166FC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7733A99"/>
    <w:multiLevelType w:val="hybridMultilevel"/>
    <w:tmpl w:val="07C0C0DC"/>
    <w:lvl w:ilvl="0" w:tplc="C0CAA4AC">
      <w:start w:val="6"/>
      <w:numFmt w:val="decimal"/>
      <w:lvlText w:val="%1."/>
      <w:lvlJc w:val="left"/>
      <w:pPr>
        <w:ind w:left="87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99" w:hanging="360"/>
      </w:pPr>
    </w:lvl>
    <w:lvl w:ilvl="2" w:tplc="040E001B" w:tentative="1">
      <w:start w:val="1"/>
      <w:numFmt w:val="lowerRoman"/>
      <w:lvlText w:val="%3."/>
      <w:lvlJc w:val="right"/>
      <w:pPr>
        <w:ind w:left="2319" w:hanging="180"/>
      </w:pPr>
    </w:lvl>
    <w:lvl w:ilvl="3" w:tplc="040E000F" w:tentative="1">
      <w:start w:val="1"/>
      <w:numFmt w:val="decimal"/>
      <w:lvlText w:val="%4."/>
      <w:lvlJc w:val="left"/>
      <w:pPr>
        <w:ind w:left="3039" w:hanging="360"/>
      </w:pPr>
    </w:lvl>
    <w:lvl w:ilvl="4" w:tplc="040E0019" w:tentative="1">
      <w:start w:val="1"/>
      <w:numFmt w:val="lowerLetter"/>
      <w:lvlText w:val="%5."/>
      <w:lvlJc w:val="left"/>
      <w:pPr>
        <w:ind w:left="3759" w:hanging="360"/>
      </w:pPr>
    </w:lvl>
    <w:lvl w:ilvl="5" w:tplc="040E001B" w:tentative="1">
      <w:start w:val="1"/>
      <w:numFmt w:val="lowerRoman"/>
      <w:lvlText w:val="%6."/>
      <w:lvlJc w:val="right"/>
      <w:pPr>
        <w:ind w:left="4479" w:hanging="180"/>
      </w:pPr>
    </w:lvl>
    <w:lvl w:ilvl="6" w:tplc="040E000F" w:tentative="1">
      <w:start w:val="1"/>
      <w:numFmt w:val="decimal"/>
      <w:lvlText w:val="%7."/>
      <w:lvlJc w:val="left"/>
      <w:pPr>
        <w:ind w:left="5199" w:hanging="360"/>
      </w:pPr>
    </w:lvl>
    <w:lvl w:ilvl="7" w:tplc="040E0019" w:tentative="1">
      <w:start w:val="1"/>
      <w:numFmt w:val="lowerLetter"/>
      <w:lvlText w:val="%8."/>
      <w:lvlJc w:val="left"/>
      <w:pPr>
        <w:ind w:left="5919" w:hanging="360"/>
      </w:pPr>
    </w:lvl>
    <w:lvl w:ilvl="8" w:tplc="040E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3" w15:restartNumberingAfterBreak="0">
    <w:nsid w:val="34DB62BE"/>
    <w:multiLevelType w:val="hybridMultilevel"/>
    <w:tmpl w:val="EE000E64"/>
    <w:lvl w:ilvl="0" w:tplc="36EED2AE">
      <w:start w:val="3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4" w15:restartNumberingAfterBreak="0">
    <w:nsid w:val="565949AA"/>
    <w:multiLevelType w:val="multilevel"/>
    <w:tmpl w:val="81181EC6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5" w15:restartNumberingAfterBreak="0">
    <w:nsid w:val="5D890FE4"/>
    <w:multiLevelType w:val="multilevel"/>
    <w:tmpl w:val="BC383104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6" w15:restartNumberingAfterBreak="0">
    <w:nsid w:val="6F8514CE"/>
    <w:multiLevelType w:val="multilevel"/>
    <w:tmpl w:val="8CAC2956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num w:numId="1" w16cid:durableId="1148016552">
    <w:abstractNumId w:val="1"/>
  </w:num>
  <w:num w:numId="2" w16cid:durableId="1070813677">
    <w:abstractNumId w:val="5"/>
  </w:num>
  <w:num w:numId="3" w16cid:durableId="1233810452">
    <w:abstractNumId w:val="4"/>
  </w:num>
  <w:num w:numId="4" w16cid:durableId="1202864096">
    <w:abstractNumId w:val="0"/>
  </w:num>
  <w:num w:numId="5" w16cid:durableId="1579904817">
    <w:abstractNumId w:val="6"/>
  </w:num>
  <w:num w:numId="6" w16cid:durableId="1993175638">
    <w:abstractNumId w:val="3"/>
  </w:num>
  <w:num w:numId="7" w16cid:durableId="1833983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728"/>
    <w:rsid w:val="000851F8"/>
    <w:rsid w:val="0009224F"/>
    <w:rsid w:val="00381728"/>
    <w:rsid w:val="003B5A0E"/>
    <w:rsid w:val="003F784B"/>
    <w:rsid w:val="00500F44"/>
    <w:rsid w:val="00621EB0"/>
    <w:rsid w:val="0088743E"/>
    <w:rsid w:val="00966292"/>
    <w:rsid w:val="00A57203"/>
    <w:rsid w:val="00B43A19"/>
    <w:rsid w:val="00BD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76F7F"/>
  <w15:docId w15:val="{830D0AF6-A0BE-4250-B1CD-3539C793A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link w:val="llbChar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0851F8"/>
    <w:rPr>
      <w:rFonts w:ascii="Times New Roman" w:hAnsi="Times New Roman"/>
      <w:lang w:val="hu-HU"/>
    </w:rPr>
  </w:style>
  <w:style w:type="character" w:customStyle="1" w:styleId="llbChar">
    <w:name w:val="Élőláb Char"/>
    <w:basedOn w:val="Bekezdsalapbettpusa"/>
    <w:link w:val="llb"/>
    <w:rsid w:val="000851F8"/>
    <w:rPr>
      <w:rFonts w:ascii="Times New Roman" w:hAnsi="Times New Roman"/>
      <w:lang w:val="hu-HU"/>
    </w:rPr>
  </w:style>
  <w:style w:type="paragraph" w:styleId="Listaszerbekezds">
    <w:name w:val="List Paragraph"/>
    <w:basedOn w:val="Norml"/>
    <w:uiPriority w:val="34"/>
    <w:qFormat/>
    <w:rsid w:val="000851F8"/>
    <w:pPr>
      <w:ind w:left="720"/>
      <w:contextualSpacing/>
    </w:pPr>
    <w:rPr>
      <w:rFonts w:cs="Mangal"/>
      <w:szCs w:val="21"/>
    </w:rPr>
  </w:style>
  <w:style w:type="paragraph" w:styleId="lfej">
    <w:name w:val="header"/>
    <w:basedOn w:val="Norml"/>
    <w:link w:val="lfejChar"/>
    <w:uiPriority w:val="99"/>
    <w:unhideWhenUsed/>
    <w:rsid w:val="0009224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09224F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1174</Words>
  <Characters>8106</Characters>
  <Application>Microsoft Office Word</Application>
  <DocSecurity>0</DocSecurity>
  <Lines>67</Lines>
  <Paragraphs>18</Paragraphs>
  <ScaleCrop>false</ScaleCrop>
  <Company/>
  <LinksUpToDate>false</LinksUpToDate>
  <CharactersWithSpaces>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7</cp:revision>
  <dcterms:created xsi:type="dcterms:W3CDTF">2024-12-15T14:38:00Z</dcterms:created>
  <dcterms:modified xsi:type="dcterms:W3CDTF">2024-12-16T10:10:00Z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